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9695" w14:textId="77777777" w:rsidR="004526D6" w:rsidRPr="003E1D69" w:rsidRDefault="004526D6" w:rsidP="00343995">
      <w:pPr>
        <w:overflowPunct/>
        <w:autoSpaceDE/>
        <w:autoSpaceDN/>
        <w:adjustRightInd/>
        <w:ind w:right="141"/>
        <w:jc w:val="center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>ПОЛОЖЕНИЕ</w:t>
      </w:r>
    </w:p>
    <w:p w14:paraId="0C84CB11" w14:textId="77777777" w:rsidR="004526D6" w:rsidRPr="003E1D69" w:rsidRDefault="004526D6" w:rsidP="00343995">
      <w:pPr>
        <w:tabs>
          <w:tab w:val="left" w:pos="0"/>
        </w:tabs>
        <w:overflowPunct/>
        <w:autoSpaceDE/>
        <w:autoSpaceDN/>
        <w:adjustRightInd/>
        <w:spacing w:line="240" w:lineRule="atLeast"/>
        <w:ind w:right="141"/>
        <w:jc w:val="center"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>о проведении городского творческого конкурса</w:t>
      </w:r>
    </w:p>
    <w:p w14:paraId="5D6F0518" w14:textId="64CF9070" w:rsidR="004526D6" w:rsidRPr="003E1D69" w:rsidRDefault="004526D6" w:rsidP="00343995">
      <w:pPr>
        <w:tabs>
          <w:tab w:val="left" w:pos="0"/>
        </w:tabs>
        <w:overflowPunct/>
        <w:autoSpaceDE/>
        <w:autoSpaceDN/>
        <w:adjustRightInd/>
        <w:spacing w:line="240" w:lineRule="atLeast"/>
        <w:ind w:right="141"/>
        <w:jc w:val="center"/>
        <w:textAlignment w:val="auto"/>
        <w:rPr>
          <w:rFonts w:eastAsia="SimSun" w:cstheme="minorBidi"/>
          <w:color w:val="00000A"/>
          <w:sz w:val="28"/>
          <w:szCs w:val="28"/>
          <w:lang w:eastAsia="en-US"/>
        </w:rPr>
      </w:pPr>
      <w:r w:rsidRPr="002A47DD">
        <w:rPr>
          <w:rFonts w:eastAsia="SimSun" w:cstheme="minorBidi"/>
          <w:b/>
          <w:color w:val="00000A"/>
          <w:sz w:val="28"/>
          <w:szCs w:val="28"/>
          <w:lang w:eastAsia="en-US"/>
        </w:rPr>
        <w:t>«Доро</w:t>
      </w:r>
      <w:r w:rsidR="00DE447D">
        <w:rPr>
          <w:rFonts w:eastAsia="SimSun" w:cstheme="minorBidi"/>
          <w:b/>
          <w:color w:val="00000A"/>
          <w:sz w:val="28"/>
          <w:szCs w:val="28"/>
          <w:lang w:eastAsia="en-US"/>
        </w:rPr>
        <w:t>га будущего глазами детей - 2019</w:t>
      </w:r>
      <w:r w:rsidRPr="002A47DD">
        <w:rPr>
          <w:rFonts w:eastAsia="SimSun" w:cstheme="minorBidi"/>
          <w:b/>
          <w:color w:val="00000A"/>
          <w:sz w:val="28"/>
          <w:szCs w:val="28"/>
          <w:lang w:eastAsia="en-US"/>
        </w:rPr>
        <w:t>»</w:t>
      </w: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 xml:space="preserve"> среди воспитанников дошкольных </w:t>
      </w:r>
    </w:p>
    <w:p w14:paraId="07235339" w14:textId="77777777" w:rsidR="004526D6" w:rsidRPr="000D19A2" w:rsidRDefault="004526D6" w:rsidP="00343995">
      <w:pPr>
        <w:tabs>
          <w:tab w:val="left" w:pos="0"/>
        </w:tabs>
        <w:overflowPunct/>
        <w:autoSpaceDE/>
        <w:autoSpaceDN/>
        <w:adjustRightInd/>
        <w:spacing w:line="240" w:lineRule="atLeast"/>
        <w:ind w:right="141"/>
        <w:jc w:val="center"/>
        <w:textAlignment w:val="auto"/>
        <w:rPr>
          <w:sz w:val="26"/>
          <w:szCs w:val="26"/>
        </w:rPr>
      </w:pPr>
      <w:r w:rsidRPr="003E1D69">
        <w:rPr>
          <w:rFonts w:eastAsia="SimSun" w:cstheme="minorBidi"/>
          <w:color w:val="00000A"/>
          <w:sz w:val="28"/>
          <w:szCs w:val="28"/>
          <w:lang w:eastAsia="en-US"/>
        </w:rPr>
        <w:t>образовательных учреждений города Новосибирска</w:t>
      </w:r>
      <w:r>
        <w:rPr>
          <w:sz w:val="26"/>
          <w:szCs w:val="26"/>
        </w:rPr>
        <w:t xml:space="preserve"> </w:t>
      </w:r>
    </w:p>
    <w:p w14:paraId="713C5B97" w14:textId="77777777" w:rsidR="004526D6" w:rsidRDefault="004526D6" w:rsidP="00343995">
      <w:pPr>
        <w:overflowPunct/>
        <w:autoSpaceDE/>
        <w:autoSpaceDN/>
        <w:adjustRightInd/>
        <w:ind w:right="141"/>
        <w:jc w:val="both"/>
        <w:textAlignment w:val="auto"/>
        <w:rPr>
          <w:sz w:val="26"/>
          <w:szCs w:val="26"/>
        </w:rPr>
      </w:pPr>
    </w:p>
    <w:p w14:paraId="1ACFBFEC" w14:textId="488A28C5" w:rsidR="004526D6" w:rsidRDefault="00343995" w:rsidP="00343995">
      <w:pPr>
        <w:pStyle w:val="a9"/>
        <w:spacing w:after="0"/>
        <w:ind w:right="141" w:firstLine="426"/>
        <w:jc w:val="center"/>
      </w:pPr>
      <w:r w:rsidRPr="00CC29A3">
        <w:rPr>
          <w:rFonts w:ascii="Times New Roman" w:hAnsi="Times New Roman" w:cs="Times New Roman"/>
          <w:b/>
          <w:sz w:val="28"/>
          <w:szCs w:val="28"/>
        </w:rPr>
        <w:t>1</w:t>
      </w:r>
      <w:r w:rsidR="004526D6" w:rsidRPr="002A47D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F02934F" w14:textId="305E2986" w:rsidR="004526D6" w:rsidRDefault="004526D6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ежегодного </w:t>
      </w:r>
      <w:r w:rsidRPr="00B36E40">
        <w:rPr>
          <w:rFonts w:ascii="Times New Roman" w:hAnsi="Times New Roman" w:cs="Times New Roman"/>
          <w:sz w:val="28"/>
          <w:szCs w:val="28"/>
        </w:rPr>
        <w:t>городского творческого конкурса «Дорога будущего глазами детей - 201</w:t>
      </w:r>
      <w:r w:rsidR="00DE447D">
        <w:rPr>
          <w:rFonts w:ascii="Times New Roman" w:hAnsi="Times New Roman" w:cs="Times New Roman"/>
          <w:sz w:val="28"/>
          <w:szCs w:val="28"/>
        </w:rPr>
        <w:t>9</w:t>
      </w:r>
      <w:r w:rsidRPr="00B36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14:paraId="14FD51E7" w14:textId="6C4B7C96" w:rsidR="004526D6" w:rsidRDefault="004526D6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соответствии с календарем </w:t>
      </w:r>
      <w:r w:rsidRPr="00AC2AB2">
        <w:rPr>
          <w:rFonts w:ascii="Times New Roman" w:hAnsi="Times New Roman"/>
          <w:sz w:val="28"/>
          <w:szCs w:val="28"/>
        </w:rPr>
        <w:t>Городски</w:t>
      </w:r>
      <w:r>
        <w:rPr>
          <w:rFonts w:ascii="Times New Roman" w:hAnsi="Times New Roman"/>
          <w:sz w:val="28"/>
          <w:szCs w:val="28"/>
        </w:rPr>
        <w:t>х</w:t>
      </w:r>
      <w:r w:rsidRPr="00AC2AB2">
        <w:rPr>
          <w:rFonts w:ascii="Times New Roman" w:hAnsi="Times New Roman"/>
          <w:sz w:val="28"/>
          <w:szCs w:val="28"/>
        </w:rPr>
        <w:t xml:space="preserve"> массовы</w:t>
      </w:r>
      <w:r>
        <w:rPr>
          <w:rFonts w:ascii="Times New Roman" w:hAnsi="Times New Roman"/>
          <w:sz w:val="28"/>
          <w:szCs w:val="28"/>
        </w:rPr>
        <w:t>х</w:t>
      </w:r>
      <w:r w:rsidR="00DE447D">
        <w:rPr>
          <w:rFonts w:ascii="Times New Roman" w:hAnsi="Times New Roman"/>
          <w:sz w:val="28"/>
          <w:szCs w:val="28"/>
        </w:rPr>
        <w:t xml:space="preserve"> дел 2019-2020</w:t>
      </w:r>
      <w:r w:rsidRPr="00AC2AB2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F19E45" w14:textId="77777777" w:rsidR="00D77287" w:rsidRDefault="00D77287" w:rsidP="00343995">
      <w:pPr>
        <w:pStyle w:val="a9"/>
        <w:spacing w:after="0" w:line="240" w:lineRule="auto"/>
        <w:ind w:right="141" w:firstLine="426"/>
        <w:jc w:val="both"/>
      </w:pPr>
    </w:p>
    <w:p w14:paraId="57F0120F" w14:textId="77777777" w:rsidR="00D77287" w:rsidRPr="00A71C90" w:rsidRDefault="00D77287" w:rsidP="00D77287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Цель и задачи городского Конкурса</w:t>
      </w:r>
    </w:p>
    <w:p w14:paraId="553BB4CD" w14:textId="7C3E36C6" w:rsidR="004526D6" w:rsidRDefault="00D77287" w:rsidP="00343995">
      <w:pPr>
        <w:pStyle w:val="a9"/>
        <w:spacing w:after="0" w:line="240" w:lineRule="auto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 xml:space="preserve">2.1. Цель - </w:t>
      </w:r>
      <w:r w:rsidR="000B5132">
        <w:rPr>
          <w:rFonts w:ascii="Times New Roman" w:hAnsi="Times New Roman"/>
          <w:sz w:val="28"/>
          <w:szCs w:val="28"/>
        </w:rPr>
        <w:t>формирование</w:t>
      </w:r>
      <w:r w:rsidR="004526D6">
        <w:rPr>
          <w:rFonts w:ascii="Times New Roman" w:hAnsi="Times New Roman"/>
          <w:sz w:val="28"/>
          <w:szCs w:val="28"/>
        </w:rPr>
        <w:t xml:space="preserve"> транспортной культуры воспитанников дошкольных образовательных организаций города Новосибирска</w:t>
      </w:r>
      <w:r w:rsidR="004526D6" w:rsidRPr="00FD4023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 xml:space="preserve">и их родителей. </w:t>
      </w:r>
    </w:p>
    <w:p w14:paraId="6E940AEA" w14:textId="7AE89873" w:rsidR="004526D6" w:rsidRDefault="003E0E19" w:rsidP="00343995">
      <w:pPr>
        <w:pStyle w:val="a9"/>
        <w:spacing w:after="0" w:line="240" w:lineRule="auto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>2.2. </w:t>
      </w:r>
      <w:r w:rsidR="004526D6">
        <w:rPr>
          <w:rFonts w:ascii="Times New Roman" w:hAnsi="Times New Roman"/>
          <w:sz w:val="28"/>
          <w:szCs w:val="28"/>
        </w:rPr>
        <w:t xml:space="preserve">Задачи: </w:t>
      </w:r>
    </w:p>
    <w:p w14:paraId="4073A92C" w14:textId="3B3C6954" w:rsidR="004526D6" w:rsidRPr="00D2061E" w:rsidRDefault="003E0E19" w:rsidP="00343995">
      <w:pPr>
        <w:tabs>
          <w:tab w:val="left" w:pos="426"/>
        </w:tabs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 П</w:t>
      </w:r>
      <w:r w:rsidR="004526D6" w:rsidRPr="00D2061E">
        <w:rPr>
          <w:sz w:val="28"/>
          <w:szCs w:val="28"/>
        </w:rPr>
        <w:t>ропаганда соблюдения правил дорожного движения среди дошкольников и их родителей средствами изобразительно-прикладного искусства;</w:t>
      </w:r>
    </w:p>
    <w:p w14:paraId="302DC1B2" w14:textId="47353ED7" w:rsidR="004526D6" w:rsidRPr="00D2061E" w:rsidRDefault="003E0E19" w:rsidP="00343995">
      <w:pPr>
        <w:tabs>
          <w:tab w:val="left" w:pos="0"/>
          <w:tab w:val="left" w:pos="426"/>
        </w:tabs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 В</w:t>
      </w:r>
      <w:r w:rsidR="004526D6" w:rsidRPr="00D2061E">
        <w:rPr>
          <w:sz w:val="28"/>
          <w:szCs w:val="28"/>
        </w:rPr>
        <w:t xml:space="preserve">овлечение детей дошкольного возраста и их родителей в работу по </w:t>
      </w:r>
      <w:r w:rsidR="00D2061E" w:rsidRPr="00D2061E">
        <w:rPr>
          <w:sz w:val="28"/>
          <w:szCs w:val="28"/>
        </w:rPr>
        <w:t>формиро</w:t>
      </w:r>
      <w:r w:rsidR="00D2061E">
        <w:rPr>
          <w:sz w:val="28"/>
          <w:szCs w:val="28"/>
        </w:rPr>
        <w:t>в</w:t>
      </w:r>
      <w:r w:rsidR="00D2061E" w:rsidRPr="00D2061E">
        <w:rPr>
          <w:sz w:val="28"/>
          <w:szCs w:val="28"/>
        </w:rPr>
        <w:t>анию</w:t>
      </w:r>
      <w:r w:rsidR="004526D6" w:rsidRPr="00D2061E">
        <w:rPr>
          <w:sz w:val="28"/>
          <w:szCs w:val="28"/>
        </w:rPr>
        <w:t xml:space="preserve"> навыков безопасного поведения на дорогах; </w:t>
      </w:r>
    </w:p>
    <w:p w14:paraId="666C92CB" w14:textId="00DB828F" w:rsidR="004526D6" w:rsidRPr="00D2061E" w:rsidRDefault="003E0E19" w:rsidP="00343995">
      <w:pPr>
        <w:tabs>
          <w:tab w:val="left" w:pos="0"/>
          <w:tab w:val="left" w:pos="426"/>
        </w:tabs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 П</w:t>
      </w:r>
      <w:r w:rsidR="004526D6" w:rsidRPr="00D2061E">
        <w:rPr>
          <w:sz w:val="28"/>
          <w:szCs w:val="28"/>
        </w:rPr>
        <w:t xml:space="preserve">ривлечение внимания воспитателей и родителей к проблеме профилактики детского дорожно-транспортного травматизма. </w:t>
      </w:r>
    </w:p>
    <w:p w14:paraId="129C7DC8" w14:textId="77777777" w:rsidR="007018CD" w:rsidRDefault="007018CD" w:rsidP="00343995">
      <w:pPr>
        <w:pStyle w:val="a9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E0221" w14:textId="41B62024" w:rsidR="007018CD" w:rsidRPr="004A7C07" w:rsidRDefault="000E455D" w:rsidP="007018CD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18CD">
        <w:rPr>
          <w:b/>
          <w:sz w:val="28"/>
          <w:szCs w:val="28"/>
        </w:rPr>
        <w:t>. </w:t>
      </w:r>
      <w:r w:rsidR="007018CD" w:rsidRPr="004A7C07">
        <w:rPr>
          <w:b/>
          <w:sz w:val="28"/>
          <w:szCs w:val="28"/>
        </w:rPr>
        <w:t xml:space="preserve">Учредитель </w:t>
      </w:r>
      <w:r w:rsidR="007018CD">
        <w:rPr>
          <w:b/>
          <w:sz w:val="28"/>
          <w:szCs w:val="28"/>
        </w:rPr>
        <w:t xml:space="preserve">и организатор </w:t>
      </w:r>
      <w:r w:rsidR="007018CD" w:rsidRPr="004A7C07">
        <w:rPr>
          <w:b/>
          <w:sz w:val="28"/>
          <w:szCs w:val="28"/>
        </w:rPr>
        <w:t>городского Конкурса</w:t>
      </w:r>
    </w:p>
    <w:p w14:paraId="5504B628" w14:textId="77777777" w:rsidR="007018CD" w:rsidRDefault="007018CD" w:rsidP="007018CD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 Учредитель - д</w:t>
      </w:r>
      <w:r w:rsidRPr="004A7C07">
        <w:rPr>
          <w:sz w:val="28"/>
          <w:szCs w:val="28"/>
        </w:rPr>
        <w:t>епартамент образов</w:t>
      </w:r>
      <w:r>
        <w:rPr>
          <w:sz w:val="28"/>
          <w:szCs w:val="28"/>
        </w:rPr>
        <w:t>ания мэрии города Новосибирска.</w:t>
      </w:r>
    </w:p>
    <w:p w14:paraId="30CCF446" w14:textId="77777777" w:rsidR="007018CD" w:rsidRDefault="007018CD" w:rsidP="007018CD">
      <w:pPr>
        <w:ind w:right="141" w:firstLine="426"/>
        <w:jc w:val="both"/>
      </w:pPr>
      <w:r>
        <w:rPr>
          <w:sz w:val="28"/>
          <w:szCs w:val="28"/>
        </w:rPr>
        <w:t>3.2. Организатор - МАУДО «Детский автогородок».</w:t>
      </w:r>
    </w:p>
    <w:p w14:paraId="3EC19C3C" w14:textId="77777777" w:rsidR="00343995" w:rsidRDefault="00343995" w:rsidP="00343995">
      <w:pPr>
        <w:pStyle w:val="a9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7F78" w14:textId="115F092C" w:rsidR="003E0E19" w:rsidRDefault="000E455D" w:rsidP="003E0E19">
      <w:pPr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0E19">
        <w:rPr>
          <w:b/>
          <w:sz w:val="28"/>
          <w:szCs w:val="28"/>
        </w:rPr>
        <w:t>. </w:t>
      </w:r>
      <w:r w:rsidR="003E0E19" w:rsidRPr="00A71C90">
        <w:rPr>
          <w:b/>
          <w:sz w:val="28"/>
          <w:szCs w:val="28"/>
        </w:rPr>
        <w:t>Порядок проведения</w:t>
      </w:r>
      <w:r w:rsidR="003E0E19">
        <w:rPr>
          <w:b/>
          <w:sz w:val="28"/>
          <w:szCs w:val="28"/>
        </w:rPr>
        <w:t xml:space="preserve"> городского Конкурса</w:t>
      </w:r>
    </w:p>
    <w:p w14:paraId="5249F1BD" w14:textId="05EF847A" w:rsidR="003E0E19" w:rsidRDefault="000E455D" w:rsidP="003E0E19">
      <w:pPr>
        <w:pStyle w:val="a9"/>
        <w:spacing w:after="0" w:line="240" w:lineRule="auto"/>
        <w:ind w:right="141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3E0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воспитанники дошкольных образовательных организаций</w:t>
      </w:r>
      <w:r w:rsidR="003E0E19" w:rsidRPr="00FD4023">
        <w:t xml:space="preserve"> </w:t>
      </w:r>
      <w:r w:rsidR="003E0E19" w:rsidRPr="00FD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до 7 лет</w:t>
      </w:r>
      <w:r w:rsidR="003E0E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педагогические работники.</w:t>
      </w:r>
    </w:p>
    <w:p w14:paraId="79CBCD5A" w14:textId="50B9FC3C" w:rsidR="003E0E19" w:rsidRDefault="000E455D" w:rsidP="003E0E19">
      <w:pPr>
        <w:pStyle w:val="a9"/>
        <w:spacing w:after="0" w:line="240" w:lineRule="auto"/>
        <w:ind w:right="141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3E0E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</w:t>
      </w:r>
      <w:r w:rsidR="003E0E19" w:rsidRPr="00DF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0E19" w:rsidRPr="00DF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E0E19" w:rsidRPr="00DF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ноябрь 2019 года.</w:t>
      </w:r>
    </w:p>
    <w:p w14:paraId="00D4F71B" w14:textId="77777777" w:rsidR="00C23717" w:rsidRDefault="007F7D71" w:rsidP="003E0E19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3E1D69">
        <w:rPr>
          <w:sz w:val="28"/>
          <w:szCs w:val="28"/>
        </w:rPr>
        <w:t xml:space="preserve">Творческие работы </w:t>
      </w:r>
      <w:r>
        <w:rPr>
          <w:sz w:val="28"/>
          <w:szCs w:val="28"/>
        </w:rPr>
        <w:t xml:space="preserve">вместе </w:t>
      </w:r>
      <w:r w:rsidRPr="003E1D69">
        <w:rPr>
          <w:sz w:val="28"/>
          <w:szCs w:val="28"/>
        </w:rPr>
        <w:t xml:space="preserve">с регистрационными листами (приложение 4) принимаются </w:t>
      </w:r>
      <w:r w:rsidRPr="003C1F87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3C1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2019</w:t>
      </w:r>
      <w:r w:rsidRPr="003C1F87">
        <w:rPr>
          <w:b/>
          <w:sz w:val="28"/>
          <w:szCs w:val="28"/>
        </w:rPr>
        <w:t xml:space="preserve"> года</w:t>
      </w:r>
      <w:r w:rsidRPr="003E1D69">
        <w:rPr>
          <w:sz w:val="28"/>
          <w:szCs w:val="28"/>
        </w:rPr>
        <w:t xml:space="preserve"> по адресу: ул. Д. Ковальчук, 65А, МАУДО «Детский автогородок» (тел. для справок 225-92-48, </w:t>
      </w:r>
      <w:hyperlink r:id="rId6" w:history="1">
        <w:r w:rsidRPr="00E317B1">
          <w:rPr>
            <w:rStyle w:val="ab"/>
            <w:sz w:val="28"/>
            <w:szCs w:val="28"/>
            <w:lang w:val="en-US"/>
          </w:rPr>
          <w:t>avtogorodok</w:t>
        </w:r>
        <w:r w:rsidRPr="00E317B1">
          <w:rPr>
            <w:rStyle w:val="ab"/>
            <w:sz w:val="28"/>
            <w:szCs w:val="28"/>
          </w:rPr>
          <w:t>_</w:t>
        </w:r>
        <w:r w:rsidRPr="00E317B1">
          <w:rPr>
            <w:rStyle w:val="ab"/>
            <w:sz w:val="28"/>
            <w:szCs w:val="28"/>
            <w:lang w:val="en-US"/>
          </w:rPr>
          <w:t>nsk</w:t>
        </w:r>
        <w:r w:rsidRPr="00E317B1">
          <w:rPr>
            <w:rStyle w:val="ab"/>
            <w:sz w:val="28"/>
            <w:szCs w:val="28"/>
          </w:rPr>
          <w:t>@</w:t>
        </w:r>
        <w:r w:rsidRPr="00E317B1">
          <w:rPr>
            <w:rStyle w:val="ab"/>
            <w:sz w:val="28"/>
            <w:szCs w:val="28"/>
            <w:lang w:val="en-US"/>
          </w:rPr>
          <w:t>mail</w:t>
        </w:r>
        <w:r w:rsidRPr="00E317B1">
          <w:rPr>
            <w:rStyle w:val="ab"/>
            <w:sz w:val="28"/>
            <w:szCs w:val="28"/>
          </w:rPr>
          <w:t>.</w:t>
        </w:r>
        <w:r w:rsidRPr="00E317B1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согласие на обработку персональных данных (приложение 5,6).</w:t>
      </w:r>
      <w:r w:rsidRPr="00983798">
        <w:rPr>
          <w:sz w:val="28"/>
          <w:szCs w:val="28"/>
        </w:rPr>
        <w:t xml:space="preserve"> Если регистрационные листы направляются учреждением в электронном виде на адрес </w:t>
      </w:r>
      <w:hyperlink r:id="rId7" w:history="1">
        <w:r w:rsidRPr="00983798">
          <w:rPr>
            <w:sz w:val="28"/>
            <w:szCs w:val="28"/>
          </w:rPr>
          <w:t>avtogorodok_nsk@mail.ru</w:t>
        </w:r>
      </w:hyperlink>
      <w:r w:rsidRPr="00983798">
        <w:rPr>
          <w:sz w:val="28"/>
          <w:szCs w:val="28"/>
        </w:rPr>
        <w:t>, ставится тема письма «Дорога будущего глазами детей» и номер ДОУ.</w:t>
      </w:r>
    </w:p>
    <w:p w14:paraId="6209E4F3" w14:textId="1DEF87B7" w:rsidR="003E0E19" w:rsidRDefault="00C23717" w:rsidP="003E0E19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 Решение о месте и дате проведения церемонии награждения участников Конкурса принимает Оргкомитет.</w:t>
      </w:r>
    </w:p>
    <w:p w14:paraId="2477C7F2" w14:textId="77777777" w:rsidR="007F7D71" w:rsidRPr="00A71C90" w:rsidRDefault="007F7D71" w:rsidP="003E0E19">
      <w:pPr>
        <w:ind w:right="141" w:firstLine="426"/>
        <w:jc w:val="both"/>
        <w:rPr>
          <w:b/>
          <w:sz w:val="28"/>
          <w:szCs w:val="28"/>
        </w:rPr>
      </w:pPr>
    </w:p>
    <w:p w14:paraId="26289B14" w14:textId="2CCE1EF6" w:rsidR="004526D6" w:rsidRPr="002A47DD" w:rsidRDefault="0038366C" w:rsidP="00343995">
      <w:pPr>
        <w:pStyle w:val="a9"/>
        <w:spacing w:after="0"/>
        <w:ind w:right="141" w:firstLine="426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26D6" w:rsidRPr="002A47DD">
        <w:rPr>
          <w:rFonts w:ascii="Times New Roman" w:hAnsi="Times New Roman" w:cs="Times New Roman"/>
          <w:b/>
          <w:sz w:val="28"/>
          <w:szCs w:val="28"/>
        </w:rPr>
        <w:t>. Организация и проведение Конкурса</w:t>
      </w:r>
    </w:p>
    <w:p w14:paraId="193B8A14" w14:textId="7A8689CC" w:rsidR="000E455D" w:rsidRDefault="0038366C" w:rsidP="000E455D">
      <w:pPr>
        <w:pStyle w:val="a9"/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0E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Конкурса создается организационный комитет (далее — оргкомитет, приложение 1).</w:t>
      </w:r>
    </w:p>
    <w:p w14:paraId="5B6B52BE" w14:textId="16614D6D" w:rsidR="004526D6" w:rsidRPr="006D58B9" w:rsidRDefault="0038366C" w:rsidP="00343995">
      <w:pPr>
        <w:pStyle w:val="a9"/>
        <w:spacing w:after="0"/>
        <w:ind w:right="141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4526D6" w:rsidRPr="006D58B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3F523357" w14:textId="6088BD93" w:rsidR="004526D6" w:rsidRPr="006D58B9" w:rsidRDefault="0038366C" w:rsidP="00343995">
      <w:pPr>
        <w:pStyle w:val="a9"/>
        <w:spacing w:after="0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>5.2.1.</w:t>
      </w:r>
      <w:r w:rsidR="004526D6" w:rsidRPr="006D58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="004526D6" w:rsidRPr="000A4F0A">
        <w:rPr>
          <w:rFonts w:ascii="Times New Roman" w:hAnsi="Times New Roman"/>
          <w:sz w:val="28"/>
          <w:szCs w:val="28"/>
        </w:rPr>
        <w:t xml:space="preserve">оминация «Техническое творчество» </w:t>
      </w:r>
      <w:r w:rsidR="004526D6">
        <w:rPr>
          <w:rFonts w:ascii="Times New Roman" w:hAnsi="Times New Roman"/>
          <w:sz w:val="28"/>
          <w:szCs w:val="28"/>
        </w:rPr>
        <w:t xml:space="preserve">- </w:t>
      </w:r>
      <w:r w:rsidR="004526D6" w:rsidRPr="00982118">
        <w:rPr>
          <w:rFonts w:ascii="Times New Roman" w:hAnsi="Times New Roman"/>
          <w:sz w:val="28"/>
          <w:szCs w:val="28"/>
          <w:u w:val="single"/>
        </w:rPr>
        <w:t>макет «</w:t>
      </w:r>
      <w:r w:rsidR="00C403A4">
        <w:rPr>
          <w:rFonts w:ascii="Times New Roman" w:hAnsi="Times New Roman"/>
          <w:sz w:val="28"/>
          <w:szCs w:val="28"/>
          <w:u w:val="single"/>
        </w:rPr>
        <w:t>Мой безопасный двор</w:t>
      </w:r>
      <w:r w:rsidR="004526D6" w:rsidRPr="00982118">
        <w:rPr>
          <w:rFonts w:ascii="Times New Roman" w:hAnsi="Times New Roman"/>
          <w:sz w:val="28"/>
          <w:szCs w:val="28"/>
          <w:u w:val="single"/>
        </w:rPr>
        <w:t>»</w:t>
      </w:r>
      <w:r w:rsidR="004526D6" w:rsidRPr="006D58B9">
        <w:t xml:space="preserve"> </w:t>
      </w:r>
      <w:r w:rsidR="004526D6" w:rsidRPr="006D58B9">
        <w:rPr>
          <w:rFonts w:ascii="Times New Roman" w:hAnsi="Times New Roman"/>
          <w:sz w:val="28"/>
          <w:szCs w:val="28"/>
        </w:rPr>
        <w:t xml:space="preserve">предполагает работу площадью не более формата А1, высотой не более 40см, выполненную в любой технике; </w:t>
      </w:r>
    </w:p>
    <w:p w14:paraId="4F887529" w14:textId="14FFC0AD" w:rsidR="004526D6" w:rsidRPr="006D58B9" w:rsidRDefault="0038366C" w:rsidP="00343995">
      <w:pPr>
        <w:pStyle w:val="a9"/>
        <w:spacing w:after="0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>5.2.2. Н</w:t>
      </w:r>
      <w:r w:rsidR="004526D6" w:rsidRPr="000A4F0A">
        <w:rPr>
          <w:rFonts w:ascii="Times New Roman" w:hAnsi="Times New Roman"/>
          <w:sz w:val="28"/>
          <w:szCs w:val="28"/>
        </w:rPr>
        <w:t xml:space="preserve">оминация «Декоративно-прикладное творчество» </w:t>
      </w:r>
      <w:r w:rsidR="004526D6">
        <w:rPr>
          <w:rFonts w:ascii="Times New Roman" w:hAnsi="Times New Roman"/>
          <w:sz w:val="28"/>
          <w:szCs w:val="28"/>
        </w:rPr>
        <w:t xml:space="preserve">- </w:t>
      </w:r>
      <w:r w:rsidR="004526D6" w:rsidRPr="005F12A6">
        <w:rPr>
          <w:rFonts w:ascii="Times New Roman" w:hAnsi="Times New Roman"/>
          <w:sz w:val="28"/>
          <w:szCs w:val="28"/>
          <w:u w:val="single"/>
        </w:rPr>
        <w:t>поделка «Транспортные средства</w:t>
      </w:r>
      <w:r w:rsidR="00C403A4">
        <w:rPr>
          <w:rFonts w:ascii="Times New Roman" w:hAnsi="Times New Roman"/>
          <w:sz w:val="28"/>
          <w:szCs w:val="28"/>
          <w:u w:val="single"/>
        </w:rPr>
        <w:t>», «Светофор</w:t>
      </w:r>
      <w:r w:rsidR="004526D6" w:rsidRPr="005F12A6">
        <w:rPr>
          <w:rFonts w:ascii="Times New Roman" w:hAnsi="Times New Roman"/>
          <w:sz w:val="28"/>
          <w:szCs w:val="28"/>
          <w:u w:val="single"/>
        </w:rPr>
        <w:t>»</w:t>
      </w:r>
      <w:r w:rsidR="004526D6" w:rsidRPr="006D58B9">
        <w:rPr>
          <w:rFonts w:ascii="Times New Roman" w:hAnsi="Times New Roman"/>
          <w:sz w:val="28"/>
          <w:szCs w:val="28"/>
        </w:rPr>
        <w:t xml:space="preserve"> предполагает работу высотой не более 35 см, шириной не более 25 см, выполненн</w:t>
      </w:r>
      <w:r w:rsidR="004526D6">
        <w:rPr>
          <w:rFonts w:ascii="Times New Roman" w:hAnsi="Times New Roman"/>
          <w:sz w:val="28"/>
          <w:szCs w:val="28"/>
        </w:rPr>
        <w:t>ую</w:t>
      </w:r>
      <w:r w:rsidR="004526D6" w:rsidRPr="006D58B9">
        <w:rPr>
          <w:rFonts w:ascii="Times New Roman" w:hAnsi="Times New Roman"/>
          <w:sz w:val="28"/>
          <w:szCs w:val="28"/>
        </w:rPr>
        <w:t xml:space="preserve"> из раз</w:t>
      </w:r>
      <w:r w:rsidR="004526D6">
        <w:rPr>
          <w:rFonts w:ascii="Times New Roman" w:hAnsi="Times New Roman"/>
          <w:sz w:val="28"/>
          <w:szCs w:val="28"/>
        </w:rPr>
        <w:t>личн</w:t>
      </w:r>
      <w:r w:rsidR="004526D6" w:rsidRPr="006D58B9">
        <w:rPr>
          <w:rFonts w:ascii="Times New Roman" w:hAnsi="Times New Roman"/>
          <w:sz w:val="28"/>
          <w:szCs w:val="28"/>
        </w:rPr>
        <w:t xml:space="preserve">ых материалов;  </w:t>
      </w:r>
    </w:p>
    <w:p w14:paraId="41037698" w14:textId="4E48912A" w:rsidR="004526D6" w:rsidRPr="006D58B9" w:rsidRDefault="0038366C" w:rsidP="00343995">
      <w:pPr>
        <w:pStyle w:val="a9"/>
        <w:spacing w:after="0"/>
        <w:ind w:right="141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5.2.3. Н</w:t>
      </w:r>
      <w:r w:rsidR="004526D6" w:rsidRPr="000A4F0A">
        <w:rPr>
          <w:rFonts w:ascii="Times New Roman" w:hAnsi="Times New Roman" w:cs="Times New Roman"/>
          <w:bCs/>
          <w:sz w:val="28"/>
          <w:szCs w:val="28"/>
        </w:rPr>
        <w:t xml:space="preserve">оминация «Художественное творчество» - </w:t>
      </w:r>
      <w:r w:rsidR="004526D6" w:rsidRPr="00F235CB">
        <w:rPr>
          <w:rFonts w:ascii="Times New Roman" w:hAnsi="Times New Roman" w:cs="Times New Roman"/>
          <w:sz w:val="28"/>
          <w:szCs w:val="28"/>
          <w:u w:val="single"/>
        </w:rPr>
        <w:t>рисунок «</w:t>
      </w:r>
      <w:r w:rsidR="00C403A4" w:rsidRPr="00F235CB">
        <w:rPr>
          <w:rFonts w:ascii="Times New Roman" w:hAnsi="Times New Roman" w:cs="Times New Roman"/>
          <w:sz w:val="28"/>
          <w:szCs w:val="28"/>
          <w:u w:val="single"/>
        </w:rPr>
        <w:t xml:space="preserve">Бытовые ошибки </w:t>
      </w:r>
      <w:r w:rsidR="00F235CB" w:rsidRPr="00F235CB">
        <w:rPr>
          <w:rFonts w:ascii="Times New Roman" w:hAnsi="Times New Roman" w:cs="Times New Roman"/>
          <w:sz w:val="28"/>
          <w:szCs w:val="28"/>
          <w:u w:val="single"/>
        </w:rPr>
        <w:t xml:space="preserve">пешеходов </w:t>
      </w:r>
      <w:r w:rsidR="00C403A4" w:rsidRPr="00F235CB">
        <w:rPr>
          <w:rFonts w:ascii="Times New Roman" w:hAnsi="Times New Roman" w:cs="Times New Roman"/>
          <w:sz w:val="28"/>
          <w:szCs w:val="28"/>
          <w:u w:val="single"/>
        </w:rPr>
        <w:t>на дороге</w:t>
      </w:r>
      <w:r w:rsidR="004526D6" w:rsidRPr="00F235CB">
        <w:rPr>
          <w:rFonts w:ascii="Times New Roman" w:hAnsi="Times New Roman"/>
          <w:sz w:val="28"/>
          <w:szCs w:val="28"/>
          <w:u w:val="single"/>
        </w:rPr>
        <w:t>»</w:t>
      </w:r>
      <w:r w:rsidR="004526D6">
        <w:t xml:space="preserve"> </w:t>
      </w:r>
      <w:r w:rsidR="004526D6" w:rsidRPr="006D58B9">
        <w:rPr>
          <w:rFonts w:ascii="Times New Roman" w:hAnsi="Times New Roman"/>
          <w:sz w:val="28"/>
          <w:szCs w:val="28"/>
        </w:rPr>
        <w:t>предполагает совместную деятельность детей и родителей</w:t>
      </w:r>
      <w:r w:rsidR="004526D6" w:rsidRPr="00982118">
        <w:t xml:space="preserve"> </w:t>
      </w:r>
      <w:r w:rsidR="004526D6" w:rsidRPr="00982118">
        <w:rPr>
          <w:rFonts w:ascii="Times New Roman" w:hAnsi="Times New Roman"/>
          <w:sz w:val="28"/>
          <w:szCs w:val="28"/>
        </w:rPr>
        <w:t>– рисунок формат</w:t>
      </w:r>
      <w:r w:rsidR="004526D6">
        <w:rPr>
          <w:rFonts w:ascii="Times New Roman" w:hAnsi="Times New Roman"/>
          <w:sz w:val="28"/>
          <w:szCs w:val="28"/>
        </w:rPr>
        <w:t>а</w:t>
      </w:r>
      <w:r w:rsidR="004526D6" w:rsidRPr="00982118">
        <w:rPr>
          <w:rFonts w:ascii="Times New Roman" w:hAnsi="Times New Roman"/>
          <w:sz w:val="28"/>
          <w:szCs w:val="28"/>
        </w:rPr>
        <w:t xml:space="preserve"> А</w:t>
      </w:r>
      <w:r w:rsidR="004526D6" w:rsidRPr="00982118">
        <w:rPr>
          <w:rFonts w:ascii="Times New Roman" w:hAnsi="Times New Roman"/>
          <w:sz w:val="28"/>
          <w:szCs w:val="28"/>
          <w:vertAlign w:val="subscript"/>
        </w:rPr>
        <w:t>3</w:t>
      </w:r>
      <w:r w:rsidR="004526D6" w:rsidRPr="00982118">
        <w:rPr>
          <w:rFonts w:ascii="Times New Roman" w:hAnsi="Times New Roman"/>
          <w:sz w:val="28"/>
          <w:szCs w:val="28"/>
        </w:rPr>
        <w:t>, выполненны</w:t>
      </w:r>
      <w:r w:rsidR="004526D6">
        <w:rPr>
          <w:rFonts w:ascii="Times New Roman" w:hAnsi="Times New Roman"/>
          <w:sz w:val="28"/>
          <w:szCs w:val="28"/>
        </w:rPr>
        <w:t>й</w:t>
      </w:r>
      <w:r w:rsidR="004526D6" w:rsidRPr="00982118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>детской рукой</w:t>
      </w:r>
      <w:r w:rsidR="004526D6" w:rsidRPr="00982118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 xml:space="preserve">карандашами, </w:t>
      </w:r>
      <w:r w:rsidR="004526D6" w:rsidRPr="00982118">
        <w:rPr>
          <w:rFonts w:ascii="Times New Roman" w:hAnsi="Times New Roman"/>
          <w:sz w:val="28"/>
          <w:szCs w:val="28"/>
        </w:rPr>
        <w:t xml:space="preserve">красками, фломастерами, гуашью, мелками, </w:t>
      </w:r>
      <w:r w:rsidR="004526D6" w:rsidRPr="00982118">
        <w:rPr>
          <w:rFonts w:ascii="Times New Roman" w:hAnsi="Times New Roman"/>
          <w:b/>
          <w:sz w:val="28"/>
          <w:szCs w:val="28"/>
        </w:rPr>
        <w:t xml:space="preserve">оформленные </w:t>
      </w:r>
      <w:proofErr w:type="gramStart"/>
      <w:r w:rsidR="006C4545" w:rsidRPr="00982118">
        <w:rPr>
          <w:rFonts w:ascii="Times New Roman" w:hAnsi="Times New Roman"/>
          <w:b/>
          <w:sz w:val="28"/>
          <w:szCs w:val="28"/>
        </w:rPr>
        <w:t>в паспорт</w:t>
      </w:r>
      <w:r w:rsidR="006C4545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4526D6" w:rsidRPr="00982118">
        <w:rPr>
          <w:rFonts w:ascii="Times New Roman" w:hAnsi="Times New Roman"/>
          <w:b/>
          <w:sz w:val="28"/>
          <w:szCs w:val="28"/>
        </w:rPr>
        <w:t xml:space="preserve"> белого цвета шириной 3 см</w:t>
      </w:r>
      <w:r w:rsidR="004526D6" w:rsidRPr="006D58B9">
        <w:rPr>
          <w:rFonts w:ascii="Times New Roman" w:hAnsi="Times New Roman"/>
          <w:sz w:val="28"/>
          <w:szCs w:val="28"/>
        </w:rPr>
        <w:t xml:space="preserve">; </w:t>
      </w:r>
    </w:p>
    <w:p w14:paraId="3CE970BF" w14:textId="77777777" w:rsidR="004526D6" w:rsidRDefault="004526D6" w:rsidP="00343995">
      <w:pPr>
        <w:pStyle w:val="a9"/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118">
        <w:rPr>
          <w:rFonts w:ascii="Times New Roman" w:hAnsi="Times New Roman" w:cs="Times New Roman"/>
          <w:b/>
          <w:sz w:val="28"/>
          <w:szCs w:val="28"/>
        </w:rPr>
        <w:t>На лицевой стороне работы (в правом нижнем углу) необходимо обязательно указать фамилию, имя автора, возраст, образовательное учреждение, район/округ</w:t>
      </w:r>
      <w:r w:rsidRPr="00982118">
        <w:rPr>
          <w:rFonts w:ascii="Times New Roman" w:hAnsi="Times New Roman" w:cs="Times New Roman"/>
          <w:sz w:val="28"/>
          <w:szCs w:val="28"/>
        </w:rPr>
        <w:t>.</w:t>
      </w:r>
    </w:p>
    <w:p w14:paraId="62972CD2" w14:textId="77777777" w:rsidR="004526D6" w:rsidRDefault="004526D6" w:rsidP="00343995">
      <w:pPr>
        <w:pStyle w:val="a9"/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творческих работ:</w:t>
      </w:r>
    </w:p>
    <w:p w14:paraId="5C9F6188" w14:textId="2133FE42" w:rsidR="004526D6" w:rsidRPr="005F12A6" w:rsidRDefault="006401DF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5F12A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526D6">
        <w:rPr>
          <w:rFonts w:ascii="Times New Roman" w:hAnsi="Times New Roman" w:cs="Times New Roman"/>
          <w:sz w:val="28"/>
          <w:szCs w:val="28"/>
        </w:rPr>
        <w:t xml:space="preserve">теме конкурса, номинации, </w:t>
      </w:r>
      <w:r w:rsidR="004526D6" w:rsidRPr="005F12A6">
        <w:rPr>
          <w:rFonts w:ascii="Times New Roman" w:hAnsi="Times New Roman" w:cs="Times New Roman"/>
          <w:sz w:val="28"/>
          <w:szCs w:val="28"/>
        </w:rPr>
        <w:t xml:space="preserve">Правилам дорожного движения; </w:t>
      </w:r>
    </w:p>
    <w:p w14:paraId="696D982A" w14:textId="62ADE9AA" w:rsidR="004526D6" w:rsidRPr="005F12A6" w:rsidRDefault="006401DF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5F12A6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4526D6">
        <w:rPr>
          <w:rFonts w:ascii="Times New Roman" w:hAnsi="Times New Roman" w:cs="Times New Roman"/>
          <w:sz w:val="28"/>
          <w:szCs w:val="28"/>
        </w:rPr>
        <w:t>авторской идеи</w:t>
      </w:r>
      <w:r w:rsidR="004526D6" w:rsidRPr="005F12A6">
        <w:rPr>
          <w:rFonts w:ascii="Times New Roman" w:hAnsi="Times New Roman" w:cs="Times New Roman"/>
          <w:sz w:val="28"/>
          <w:szCs w:val="28"/>
        </w:rPr>
        <w:t>;</w:t>
      </w:r>
    </w:p>
    <w:p w14:paraId="2C736378" w14:textId="44EA07BB" w:rsidR="004526D6" w:rsidRDefault="006401DF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105C82">
        <w:rPr>
          <w:rFonts w:ascii="Times New Roman" w:hAnsi="Times New Roman" w:cs="Times New Roman"/>
          <w:sz w:val="28"/>
          <w:szCs w:val="28"/>
        </w:rPr>
        <w:t xml:space="preserve">внешний вид, эстетика, творчество </w:t>
      </w:r>
      <w:r w:rsidR="004526D6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4526D6" w:rsidRPr="00105C82">
        <w:rPr>
          <w:rFonts w:ascii="Times New Roman" w:hAnsi="Times New Roman" w:cs="Times New Roman"/>
          <w:sz w:val="28"/>
          <w:szCs w:val="28"/>
        </w:rPr>
        <w:t>в оформлени</w:t>
      </w:r>
      <w:r w:rsidR="004526D6">
        <w:rPr>
          <w:rFonts w:ascii="Times New Roman" w:hAnsi="Times New Roman" w:cs="Times New Roman"/>
          <w:sz w:val="28"/>
          <w:szCs w:val="28"/>
        </w:rPr>
        <w:t>и</w:t>
      </w:r>
      <w:r w:rsidR="004526D6" w:rsidRPr="00105C82">
        <w:rPr>
          <w:rFonts w:ascii="Times New Roman" w:hAnsi="Times New Roman" w:cs="Times New Roman"/>
          <w:sz w:val="28"/>
          <w:szCs w:val="28"/>
        </w:rPr>
        <w:t xml:space="preserve"> </w:t>
      </w:r>
      <w:r w:rsidR="004526D6">
        <w:rPr>
          <w:rFonts w:ascii="Times New Roman" w:hAnsi="Times New Roman" w:cs="Times New Roman"/>
          <w:sz w:val="28"/>
          <w:szCs w:val="28"/>
        </w:rPr>
        <w:t>работы;</w:t>
      </w:r>
    </w:p>
    <w:p w14:paraId="61BBAEC2" w14:textId="233C0809" w:rsidR="004526D6" w:rsidRDefault="006401DF" w:rsidP="00343995">
      <w:pPr>
        <w:pStyle w:val="a9"/>
        <w:tabs>
          <w:tab w:val="left" w:pos="851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181D2A">
        <w:rPr>
          <w:rFonts w:ascii="Times New Roman" w:hAnsi="Times New Roman" w:cs="Times New Roman"/>
          <w:sz w:val="28"/>
          <w:szCs w:val="28"/>
        </w:rPr>
        <w:t>практическая значимость разработки</w:t>
      </w:r>
      <w:r w:rsidR="004526D6">
        <w:rPr>
          <w:rFonts w:ascii="Times New Roman" w:hAnsi="Times New Roman" w:cs="Times New Roman"/>
          <w:sz w:val="28"/>
          <w:szCs w:val="28"/>
        </w:rPr>
        <w:t>,</w:t>
      </w:r>
      <w:r w:rsidR="004526D6" w:rsidRPr="00181D2A">
        <w:rPr>
          <w:rFonts w:ascii="Times New Roman" w:hAnsi="Times New Roman" w:cs="Times New Roman"/>
          <w:sz w:val="28"/>
          <w:szCs w:val="28"/>
        </w:rPr>
        <w:t xml:space="preserve"> возможность широкого применения в образовательных организациях</w:t>
      </w:r>
      <w:r w:rsidR="004526D6">
        <w:rPr>
          <w:rFonts w:ascii="Times New Roman" w:hAnsi="Times New Roman" w:cs="Times New Roman"/>
          <w:sz w:val="28"/>
          <w:szCs w:val="28"/>
        </w:rPr>
        <w:t>;</w:t>
      </w:r>
    </w:p>
    <w:p w14:paraId="782C4335" w14:textId="510D0DEC" w:rsidR="004526D6" w:rsidRPr="005F12A6" w:rsidRDefault="006401DF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5F12A6">
        <w:rPr>
          <w:rFonts w:ascii="Times New Roman" w:hAnsi="Times New Roman" w:cs="Times New Roman"/>
          <w:sz w:val="28"/>
          <w:szCs w:val="28"/>
        </w:rPr>
        <w:t>соблюден</w:t>
      </w:r>
      <w:r w:rsidR="004526D6">
        <w:rPr>
          <w:rFonts w:ascii="Times New Roman" w:hAnsi="Times New Roman" w:cs="Times New Roman"/>
          <w:sz w:val="28"/>
          <w:szCs w:val="28"/>
        </w:rPr>
        <w:t>ие условий Положения о конкурсе.</w:t>
      </w:r>
    </w:p>
    <w:p w14:paraId="551B3653" w14:textId="5118AE6C" w:rsidR="004526D6" w:rsidRPr="00915191" w:rsidRDefault="0038366C" w:rsidP="00343995">
      <w:pPr>
        <w:pStyle w:val="a9"/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6401DF">
        <w:rPr>
          <w:rFonts w:ascii="Times New Roman" w:hAnsi="Times New Roman" w:cs="Times New Roman"/>
          <w:sz w:val="28"/>
          <w:szCs w:val="28"/>
        </w:rPr>
        <w:t> </w:t>
      </w:r>
      <w:r w:rsidR="004526D6" w:rsidRPr="00915191">
        <w:rPr>
          <w:rFonts w:ascii="Times New Roman" w:hAnsi="Times New Roman" w:cs="Times New Roman"/>
          <w:sz w:val="28"/>
          <w:szCs w:val="28"/>
        </w:rPr>
        <w:t>Номинация «Актерское мастерство»</w:t>
      </w:r>
      <w:r w:rsidR="004526D6" w:rsidRPr="00BF4C05">
        <w:rPr>
          <w:rFonts w:ascii="Times New Roman" w:hAnsi="Times New Roman" w:cs="Times New Roman"/>
          <w:sz w:val="28"/>
          <w:szCs w:val="28"/>
        </w:rPr>
        <w:t xml:space="preserve"> </w:t>
      </w:r>
      <w:r w:rsidR="004526D6">
        <w:rPr>
          <w:rFonts w:ascii="Times New Roman" w:hAnsi="Times New Roman" w:cs="Times New Roman"/>
          <w:sz w:val="28"/>
          <w:szCs w:val="28"/>
        </w:rPr>
        <w:t xml:space="preserve">- </w:t>
      </w:r>
      <w:r w:rsidR="004526D6" w:rsidRPr="00BF4C05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4526D6" w:rsidRPr="00915191">
        <w:rPr>
          <w:rFonts w:ascii="Times New Roman" w:hAnsi="Times New Roman" w:cs="Times New Roman"/>
          <w:sz w:val="28"/>
          <w:szCs w:val="28"/>
        </w:rPr>
        <w:t xml:space="preserve"> видеор</w:t>
      </w:r>
      <w:r w:rsidR="004526D6">
        <w:rPr>
          <w:rFonts w:ascii="Times New Roman" w:hAnsi="Times New Roman" w:cs="Times New Roman"/>
          <w:sz w:val="28"/>
          <w:szCs w:val="28"/>
        </w:rPr>
        <w:t xml:space="preserve">олики </w:t>
      </w:r>
      <w:r w:rsidR="00F235CB">
        <w:rPr>
          <w:rFonts w:ascii="Times New Roman" w:hAnsi="Times New Roman" w:cs="Times New Roman"/>
          <w:sz w:val="28"/>
          <w:szCs w:val="28"/>
        </w:rPr>
        <w:t>–</w:t>
      </w:r>
      <w:r w:rsidR="004526D6" w:rsidRPr="00915191">
        <w:rPr>
          <w:rFonts w:ascii="Times New Roman" w:hAnsi="Times New Roman" w:cs="Times New Roman"/>
          <w:sz w:val="28"/>
          <w:szCs w:val="28"/>
        </w:rPr>
        <w:t xml:space="preserve"> </w:t>
      </w:r>
      <w:r w:rsidR="00F235CB" w:rsidRPr="00F235CB">
        <w:rPr>
          <w:rFonts w:ascii="Times New Roman" w:hAnsi="Times New Roman" w:cs="Times New Roman"/>
          <w:sz w:val="28"/>
          <w:szCs w:val="28"/>
          <w:u w:val="single"/>
        </w:rPr>
        <w:t xml:space="preserve">авторские </w:t>
      </w:r>
      <w:r w:rsidR="004526D6" w:rsidRPr="00F235CB">
        <w:rPr>
          <w:rFonts w:ascii="Times New Roman" w:hAnsi="Times New Roman" w:cs="Times New Roman"/>
          <w:sz w:val="28"/>
          <w:szCs w:val="28"/>
          <w:u w:val="single"/>
        </w:rPr>
        <w:t>песни по ПДД</w:t>
      </w:r>
      <w:r w:rsidR="004526D6">
        <w:rPr>
          <w:rFonts w:ascii="Times New Roman" w:hAnsi="Times New Roman" w:cs="Times New Roman"/>
          <w:sz w:val="28"/>
          <w:szCs w:val="28"/>
        </w:rPr>
        <w:t xml:space="preserve">. </w:t>
      </w:r>
      <w:r w:rsidR="004526D6" w:rsidRPr="00915191">
        <w:rPr>
          <w:rFonts w:ascii="Times New Roman" w:hAnsi="Times New Roman" w:cs="Times New Roman"/>
          <w:sz w:val="28"/>
          <w:szCs w:val="28"/>
        </w:rPr>
        <w:t>Требования к оформлению материалов:</w:t>
      </w:r>
    </w:p>
    <w:p w14:paraId="0FFFE18D" w14:textId="53988E31" w:rsidR="004526D6" w:rsidRPr="00F91F3E" w:rsidRDefault="007E38F0" w:rsidP="00343995">
      <w:pPr>
        <w:pStyle w:val="a9"/>
        <w:tabs>
          <w:tab w:val="clear" w:pos="709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F91F3E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="004526D6" w:rsidRPr="00F91F3E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="004526D6" w:rsidRPr="00F9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6D6" w:rsidRPr="00F91F3E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4526D6" w:rsidRPr="00F91F3E">
        <w:rPr>
          <w:rFonts w:ascii="Times New Roman" w:hAnsi="Times New Roman" w:cs="Times New Roman"/>
          <w:sz w:val="28"/>
          <w:szCs w:val="28"/>
        </w:rPr>
        <w:t>, mp4, минимальное расширение видеоролика – 720 р., максимальная пр</w:t>
      </w:r>
      <w:r w:rsidR="00C47F91">
        <w:rPr>
          <w:rFonts w:ascii="Times New Roman" w:hAnsi="Times New Roman" w:cs="Times New Roman"/>
          <w:sz w:val="28"/>
          <w:szCs w:val="28"/>
        </w:rPr>
        <w:t>одолжительность видеоролика – 3</w:t>
      </w:r>
      <w:r w:rsidR="004526D6" w:rsidRPr="00F91F3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7F91">
        <w:rPr>
          <w:rFonts w:ascii="Times New Roman" w:hAnsi="Times New Roman" w:cs="Times New Roman"/>
          <w:sz w:val="28"/>
          <w:szCs w:val="28"/>
        </w:rPr>
        <w:t>ы</w:t>
      </w:r>
      <w:r w:rsidR="004526D6" w:rsidRPr="00F91F3E">
        <w:rPr>
          <w:rFonts w:ascii="Times New Roman" w:hAnsi="Times New Roman" w:cs="Times New Roman"/>
          <w:sz w:val="28"/>
          <w:szCs w:val="28"/>
        </w:rPr>
        <w:t>;</w:t>
      </w:r>
    </w:p>
    <w:p w14:paraId="667C9811" w14:textId="20E9B0DE" w:rsidR="004526D6" w:rsidRPr="00F91F3E" w:rsidRDefault="007E38F0" w:rsidP="00343995">
      <w:pPr>
        <w:pStyle w:val="a9"/>
        <w:tabs>
          <w:tab w:val="clear" w:pos="709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F91F3E">
        <w:rPr>
          <w:rFonts w:ascii="Times New Roman" w:hAnsi="Times New Roman" w:cs="Times New Roman"/>
          <w:sz w:val="28"/>
          <w:szCs w:val="28"/>
        </w:rPr>
        <w:t>участие</w:t>
      </w:r>
      <w:r w:rsidR="00C47F91">
        <w:rPr>
          <w:rFonts w:ascii="Times New Roman" w:hAnsi="Times New Roman" w:cs="Times New Roman"/>
          <w:sz w:val="28"/>
          <w:szCs w:val="28"/>
        </w:rPr>
        <w:t xml:space="preserve"> в видеоролике детей (не более 4</w:t>
      </w:r>
      <w:r w:rsidR="004526D6" w:rsidRPr="00F91F3E">
        <w:rPr>
          <w:rFonts w:ascii="Times New Roman" w:hAnsi="Times New Roman" w:cs="Times New Roman"/>
          <w:sz w:val="28"/>
          <w:szCs w:val="28"/>
        </w:rPr>
        <w:t xml:space="preserve"> человек) обязательно, минимальное участие взрослых;</w:t>
      </w:r>
    </w:p>
    <w:p w14:paraId="54E2A6B5" w14:textId="55D52EDE" w:rsidR="004526D6" w:rsidRPr="00915191" w:rsidRDefault="007E38F0" w:rsidP="00343995">
      <w:pPr>
        <w:pStyle w:val="a9"/>
        <w:tabs>
          <w:tab w:val="clear" w:pos="709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915191">
        <w:rPr>
          <w:rFonts w:ascii="Times New Roman" w:hAnsi="Times New Roman" w:cs="Times New Roman"/>
          <w:sz w:val="28"/>
          <w:szCs w:val="28"/>
        </w:rPr>
        <w:t>использование при монтаже и съемке специальных программ и инструментов – по желанию участника;</w:t>
      </w:r>
    </w:p>
    <w:p w14:paraId="16224220" w14:textId="1133724D" w:rsidR="004526D6" w:rsidRDefault="007E38F0" w:rsidP="00343995">
      <w:pPr>
        <w:pStyle w:val="a9"/>
        <w:tabs>
          <w:tab w:val="clear" w:pos="709"/>
        </w:tabs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526D6" w:rsidRPr="00915191">
        <w:rPr>
          <w:rFonts w:ascii="Times New Roman" w:hAnsi="Times New Roman" w:cs="Times New Roman"/>
          <w:sz w:val="28"/>
          <w:szCs w:val="28"/>
        </w:rPr>
        <w:t xml:space="preserve">в титрах в начале ролика необходимо указать следующую информацию: название номинации, название </w:t>
      </w:r>
      <w:r w:rsidR="004526D6">
        <w:rPr>
          <w:rFonts w:ascii="Times New Roman" w:hAnsi="Times New Roman" w:cs="Times New Roman"/>
          <w:sz w:val="28"/>
          <w:szCs w:val="28"/>
        </w:rPr>
        <w:t>песни</w:t>
      </w:r>
      <w:r w:rsidR="004526D6" w:rsidRPr="00915191">
        <w:rPr>
          <w:rFonts w:ascii="Times New Roman" w:hAnsi="Times New Roman" w:cs="Times New Roman"/>
          <w:sz w:val="28"/>
          <w:szCs w:val="28"/>
        </w:rPr>
        <w:t>, город</w:t>
      </w:r>
      <w:r w:rsidR="004526D6">
        <w:rPr>
          <w:rFonts w:ascii="Times New Roman" w:hAnsi="Times New Roman" w:cs="Times New Roman"/>
          <w:sz w:val="28"/>
          <w:szCs w:val="28"/>
        </w:rPr>
        <w:t>, район</w:t>
      </w:r>
      <w:r w:rsidR="004526D6" w:rsidRPr="00915191">
        <w:rPr>
          <w:rFonts w:ascii="Times New Roman" w:hAnsi="Times New Roman" w:cs="Times New Roman"/>
          <w:sz w:val="28"/>
          <w:szCs w:val="28"/>
        </w:rPr>
        <w:t xml:space="preserve">, сокращенное наименование образовательной организации (в соответствии с уставом), ФИО </w:t>
      </w:r>
      <w:r w:rsidR="00590B0F">
        <w:rPr>
          <w:rFonts w:ascii="Times New Roman" w:hAnsi="Times New Roman" w:cs="Times New Roman"/>
          <w:sz w:val="28"/>
          <w:szCs w:val="28"/>
        </w:rPr>
        <w:t>руководителя</w:t>
      </w:r>
      <w:r w:rsidR="004526D6">
        <w:rPr>
          <w:rFonts w:ascii="Times New Roman" w:hAnsi="Times New Roman" w:cs="Times New Roman"/>
          <w:sz w:val="28"/>
          <w:szCs w:val="28"/>
        </w:rPr>
        <w:t>-режиссера.</w:t>
      </w:r>
    </w:p>
    <w:p w14:paraId="3B4F8D55" w14:textId="3C82C882" w:rsidR="004526D6" w:rsidRDefault="007F7D71" w:rsidP="00343995">
      <w:pPr>
        <w:pStyle w:val="a9"/>
        <w:tabs>
          <w:tab w:val="clear" w:pos="709"/>
        </w:tabs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4526D6" w:rsidRPr="006D58B9">
        <w:rPr>
          <w:rFonts w:ascii="Times New Roman" w:hAnsi="Times New Roman" w:cs="Times New Roman"/>
          <w:sz w:val="28"/>
          <w:szCs w:val="28"/>
        </w:rPr>
        <w:t>К участию допускаются работы, отражающие тематику конкурса.</w:t>
      </w:r>
    </w:p>
    <w:p w14:paraId="18417FEF" w14:textId="222B05A7" w:rsidR="004526D6" w:rsidRPr="003E1D69" w:rsidRDefault="00C23717" w:rsidP="00343995">
      <w:pPr>
        <w:pStyle w:val="a9"/>
        <w:spacing w:after="0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="004526D6" w:rsidRPr="001E17B8">
        <w:rPr>
          <w:rFonts w:ascii="Times New Roman" w:hAnsi="Times New Roman"/>
          <w:sz w:val="28"/>
          <w:szCs w:val="28"/>
        </w:rPr>
        <w:t>Каждое учреждение может представить на конкурс по 4 работы: по одной работе в каждой номинации или 4 работы в одной отдельной номинации.</w:t>
      </w:r>
    </w:p>
    <w:p w14:paraId="56AB24B4" w14:textId="093631E9" w:rsidR="004526D6" w:rsidRDefault="00C23717" w:rsidP="00343995">
      <w:pPr>
        <w:pStyle w:val="a9"/>
        <w:spacing w:after="0" w:line="200" w:lineRule="atLeast"/>
        <w:ind w:right="141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5.5. </w:t>
      </w:r>
      <w:r w:rsidR="004526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(материалы), не отвечающие требованиям настоящего Положения или предоставленные с нарушением указанного срока, к участию в Конкурсе не допускаются. </w:t>
      </w:r>
    </w:p>
    <w:p w14:paraId="7EABF5B0" w14:textId="01773C88" w:rsidR="004526D6" w:rsidRDefault="00310991" w:rsidP="00343995">
      <w:pPr>
        <w:pStyle w:val="a9"/>
        <w:tabs>
          <w:tab w:val="left" w:pos="1276"/>
        </w:tabs>
        <w:spacing w:after="0" w:line="100" w:lineRule="atLeast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5.6. </w:t>
      </w:r>
      <w:r w:rsidR="004526D6" w:rsidRPr="00F060C7">
        <w:rPr>
          <w:rFonts w:ascii="Times New Roman" w:hAnsi="Times New Roman"/>
          <w:b/>
          <w:sz w:val="28"/>
          <w:szCs w:val="28"/>
        </w:rPr>
        <w:t>Работы (материалы), представленные на Конкурс, не возвращаются</w:t>
      </w:r>
      <w:r w:rsidR="004526D6">
        <w:rPr>
          <w:rFonts w:ascii="Times New Roman" w:hAnsi="Times New Roman"/>
          <w:sz w:val="28"/>
          <w:szCs w:val="28"/>
        </w:rPr>
        <w:t>. Рецензии авторам не высылаются.</w:t>
      </w:r>
    </w:p>
    <w:p w14:paraId="25FD5B26" w14:textId="5659F064" w:rsidR="004526D6" w:rsidRDefault="00310991" w:rsidP="00343995">
      <w:pPr>
        <w:pStyle w:val="a9"/>
        <w:spacing w:after="0" w:line="100" w:lineRule="atLeast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>5.7. </w:t>
      </w:r>
      <w:r w:rsidR="004526D6">
        <w:rPr>
          <w:rFonts w:ascii="Times New Roman" w:hAnsi="Times New Roman"/>
          <w:sz w:val="28"/>
          <w:szCs w:val="28"/>
        </w:rPr>
        <w:t>Участники Конкурса предоставляют организатору Конкурса право:</w:t>
      </w:r>
    </w:p>
    <w:p w14:paraId="039E7E2D" w14:textId="1DE36F7C" w:rsidR="004526D6" w:rsidRDefault="007A155E" w:rsidP="00343995">
      <w:pPr>
        <w:pStyle w:val="a9"/>
        <w:spacing w:after="0" w:line="200" w:lineRule="atLeast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>5.7.1.</w:t>
      </w:r>
      <w:r w:rsidR="00452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="004526D6">
        <w:rPr>
          <w:rFonts w:ascii="Times New Roman" w:hAnsi="Times New Roman"/>
          <w:sz w:val="28"/>
          <w:szCs w:val="28"/>
        </w:rPr>
        <w:t>а публичное использование работ (материалов), предоставленных на Конкурс, их демонстрацию в информационных и презентационных целях;</w:t>
      </w:r>
    </w:p>
    <w:p w14:paraId="725B2EC1" w14:textId="407617E7" w:rsidR="004526D6" w:rsidRDefault="007A155E" w:rsidP="00343995">
      <w:pPr>
        <w:pStyle w:val="a9"/>
        <w:spacing w:after="0" w:line="200" w:lineRule="atLeast"/>
        <w:ind w:right="141" w:firstLine="426"/>
        <w:jc w:val="both"/>
      </w:pPr>
      <w:r>
        <w:rPr>
          <w:rFonts w:ascii="Times New Roman" w:hAnsi="Times New Roman"/>
          <w:sz w:val="28"/>
          <w:szCs w:val="28"/>
        </w:rPr>
        <w:t>5.7.2.</w:t>
      </w:r>
      <w:r w:rsidR="00452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4526D6">
        <w:rPr>
          <w:rFonts w:ascii="Times New Roman" w:hAnsi="Times New Roman"/>
          <w:sz w:val="28"/>
          <w:szCs w:val="28"/>
        </w:rPr>
        <w:t>оспроизводить через любое СМИ и любым способом работу (материалы);</w:t>
      </w:r>
    </w:p>
    <w:p w14:paraId="2F1D9AF9" w14:textId="2C833506" w:rsidR="004526D6" w:rsidRDefault="007A155E" w:rsidP="00343995">
      <w:pPr>
        <w:pStyle w:val="a9"/>
        <w:spacing w:after="0" w:line="200" w:lineRule="atLeast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</w:t>
      </w:r>
      <w:r w:rsidR="00452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4526D6">
        <w:rPr>
          <w:rFonts w:ascii="Times New Roman" w:hAnsi="Times New Roman"/>
          <w:sz w:val="28"/>
          <w:szCs w:val="28"/>
        </w:rPr>
        <w:t xml:space="preserve">ыпускать аудио, видео, </w:t>
      </w:r>
      <w:r w:rsidR="004526D6">
        <w:rPr>
          <w:rFonts w:ascii="Times New Roman" w:hAnsi="Times New Roman"/>
          <w:sz w:val="28"/>
          <w:szCs w:val="28"/>
          <w:lang w:val="en-US"/>
        </w:rPr>
        <w:t>WEB</w:t>
      </w:r>
      <w:r w:rsidR="004526D6">
        <w:rPr>
          <w:rFonts w:ascii="Times New Roman" w:hAnsi="Times New Roman"/>
          <w:sz w:val="28"/>
          <w:szCs w:val="28"/>
        </w:rPr>
        <w:t xml:space="preserve"> и печатную продукцию на основе представленных на Конкурс работ (материалов). </w:t>
      </w:r>
    </w:p>
    <w:p w14:paraId="1DCF1BD9" w14:textId="35D602AC" w:rsidR="004526D6" w:rsidRDefault="00310991" w:rsidP="00343995">
      <w:pPr>
        <w:pStyle w:val="a9"/>
        <w:spacing w:after="0" w:line="200" w:lineRule="atLeast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</w:t>
      </w:r>
      <w:r w:rsidR="004526D6">
        <w:rPr>
          <w:rFonts w:ascii="Times New Roman" w:hAnsi="Times New Roman"/>
          <w:sz w:val="28"/>
          <w:szCs w:val="28"/>
        </w:rPr>
        <w:t>Обработка персональных данных осуществляется только с письменного согласия участников Конкурса, заполненного по форме, указанной в Приложении №2</w:t>
      </w:r>
      <w:r w:rsidR="00343995">
        <w:rPr>
          <w:rFonts w:ascii="Times New Roman" w:hAnsi="Times New Roman"/>
          <w:sz w:val="28"/>
          <w:szCs w:val="28"/>
        </w:rPr>
        <w:t>.</w:t>
      </w:r>
    </w:p>
    <w:p w14:paraId="1CDE880D" w14:textId="77777777" w:rsidR="00343995" w:rsidRDefault="00343995" w:rsidP="00343995">
      <w:pPr>
        <w:pStyle w:val="a9"/>
        <w:spacing w:after="0" w:line="200" w:lineRule="atLeast"/>
        <w:ind w:right="141" w:firstLine="426"/>
        <w:jc w:val="both"/>
      </w:pPr>
    </w:p>
    <w:p w14:paraId="082E47DF" w14:textId="3B96076D" w:rsidR="004526D6" w:rsidRPr="002A47DD" w:rsidRDefault="007A155E" w:rsidP="00343995">
      <w:pPr>
        <w:pStyle w:val="a9"/>
        <w:spacing w:after="0" w:line="100" w:lineRule="atLeast"/>
        <w:ind w:right="141" w:firstLine="426"/>
        <w:jc w:val="center"/>
        <w:rPr>
          <w:b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6. </w:t>
      </w:r>
      <w:r w:rsidR="004526D6" w:rsidRPr="002A47D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Подведение итогов Конкурса</w:t>
      </w:r>
    </w:p>
    <w:p w14:paraId="7287F087" w14:textId="05A7B831" w:rsidR="004526D6" w:rsidRDefault="007A155E" w:rsidP="00343995">
      <w:pPr>
        <w:pStyle w:val="a9"/>
        <w:spacing w:after="0" w:line="200" w:lineRule="atLeast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4526D6" w:rsidRPr="00A74C02">
        <w:rPr>
          <w:rFonts w:ascii="Times New Roman" w:hAnsi="Times New Roman"/>
          <w:sz w:val="28"/>
          <w:szCs w:val="28"/>
        </w:rPr>
        <w:t xml:space="preserve">В целях оценки конкурсных материалов и определения победителей конкурса создается жюри. </w:t>
      </w:r>
      <w:r w:rsidR="004526D6">
        <w:rPr>
          <w:rFonts w:ascii="Times New Roman" w:hAnsi="Times New Roman"/>
          <w:sz w:val="28"/>
          <w:szCs w:val="28"/>
        </w:rPr>
        <w:t xml:space="preserve">В состав жюри могут входить специалисты департамента образования мэрии города Новосибирска, </w:t>
      </w:r>
      <w:r w:rsidR="00452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органов управления образованием</w:t>
      </w:r>
      <w:r w:rsidR="004526D6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Новосибирской области</w:t>
      </w:r>
      <w:r w:rsidR="00452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526D6">
        <w:rPr>
          <w:rFonts w:ascii="Times New Roman" w:hAnsi="Times New Roman"/>
          <w:sz w:val="28"/>
          <w:szCs w:val="28"/>
        </w:rPr>
        <w:t xml:space="preserve"> педагогические работники образовательных организаций, представители государственной инспекции безопасности дорожного движения, </w:t>
      </w:r>
      <w:r w:rsidR="00452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общественных организаций</w:t>
      </w:r>
      <w:r w:rsidR="004526D6">
        <w:rPr>
          <w:rFonts w:ascii="Times New Roman" w:hAnsi="Times New Roman"/>
          <w:sz w:val="28"/>
          <w:szCs w:val="28"/>
        </w:rPr>
        <w:t>. Состав жюри и порядок его работы определяет оргкомитет.</w:t>
      </w:r>
      <w:r w:rsidR="004526D6" w:rsidRPr="00FC2ABE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>Решение жюри оформляется протоколом.</w:t>
      </w:r>
    </w:p>
    <w:p w14:paraId="642365EC" w14:textId="0CFD8C7C" w:rsidR="004526D6" w:rsidRDefault="007A155E" w:rsidP="00343995">
      <w:pPr>
        <w:pStyle w:val="a9"/>
        <w:spacing w:after="0" w:line="200" w:lineRule="atLeast"/>
        <w:ind w:right="141" w:firstLine="426"/>
        <w:jc w:val="both"/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6.2. </w:t>
      </w:r>
      <w:r w:rsidR="004526D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Подве</w:t>
      </w:r>
      <w:r w:rsidR="001E60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дение </w:t>
      </w:r>
      <w:r w:rsidR="004526D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итогов Конкурса с присвоением званий победителя и лауреатов проводится </w:t>
      </w:r>
      <w:r w:rsidR="004526D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4526D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по номинациям.</w:t>
      </w:r>
      <w:r w:rsidR="004526D6" w:rsidRPr="00FC2ABE">
        <w:rPr>
          <w:rFonts w:ascii="Times New Roman" w:hAnsi="Times New Roman"/>
          <w:sz w:val="28"/>
          <w:szCs w:val="28"/>
        </w:rPr>
        <w:t xml:space="preserve"> </w:t>
      </w:r>
      <w:r w:rsidR="004526D6">
        <w:rPr>
          <w:rFonts w:ascii="Times New Roman" w:hAnsi="Times New Roman"/>
          <w:sz w:val="28"/>
          <w:szCs w:val="28"/>
        </w:rPr>
        <w:t>Победителем в каждой номинации объявляется участник, набравший наибольшее количество баллов. При равенстве баллов у двух или более участников решающее слово имеет председатель жюри.</w:t>
      </w:r>
    </w:p>
    <w:p w14:paraId="3D0A0ABE" w14:textId="31ED78B4" w:rsidR="004526D6" w:rsidRDefault="0070159F" w:rsidP="00343995">
      <w:pPr>
        <w:pStyle w:val="a9"/>
        <w:spacing w:after="0" w:line="100" w:lineRule="atLeast"/>
        <w:ind w:right="141" w:firstLine="426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6.3. </w:t>
      </w:r>
      <w:r w:rsidR="004526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и призеры Конкурса награждаются дипломами и памятными подарками.</w:t>
      </w:r>
    </w:p>
    <w:p w14:paraId="454AE61A" w14:textId="7E3C4E9B" w:rsidR="004526D6" w:rsidRDefault="0070159F" w:rsidP="00343995">
      <w:pPr>
        <w:pStyle w:val="a9"/>
        <w:spacing w:after="0" w:line="200" w:lineRule="atLeast"/>
        <w:ind w:right="141"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6.4. </w:t>
      </w:r>
      <w:r w:rsidR="004526D6">
        <w:rPr>
          <w:rFonts w:ascii="Times New Roman" w:hAnsi="Times New Roman"/>
          <w:sz w:val="28"/>
          <w:szCs w:val="28"/>
        </w:rPr>
        <w:t>Результаты Конкурса размещаются на официальных сайтах организаторов Конкурса:</w:t>
      </w:r>
      <w:r w:rsidR="00366A0F">
        <w:rPr>
          <w:rFonts w:ascii="Times New Roman" w:hAnsi="Times New Roman"/>
          <w:sz w:val="28"/>
          <w:szCs w:val="28"/>
        </w:rPr>
        <w:t> </w:t>
      </w:r>
      <w:hyperlink r:id="rId8" w:history="1">
        <w:r w:rsidR="004526D6" w:rsidRPr="00366A0F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http://www.nios.ru/</w:t>
        </w:r>
      </w:hyperlink>
      <w:r w:rsidR="004526D6" w:rsidRPr="00366A0F">
        <w:rPr>
          <w:rFonts w:ascii="Times New Roman" w:eastAsia="Calibri" w:hAnsi="Times New Roman"/>
          <w:caps/>
          <w:sz w:val="28"/>
          <w:szCs w:val="28"/>
          <w:u w:val="single"/>
        </w:rPr>
        <w:t>,</w:t>
      </w:r>
      <w:r w:rsidR="00366A0F">
        <w:rPr>
          <w:rFonts w:ascii="Times New Roman" w:eastAsia="Calibri" w:hAnsi="Times New Roman"/>
          <w:caps/>
          <w:sz w:val="28"/>
          <w:szCs w:val="28"/>
          <w:u w:val="single"/>
        </w:rPr>
        <w:t> </w:t>
      </w:r>
      <w:hyperlink r:id="rId9" w:history="1">
        <w:r w:rsidR="00366A0F" w:rsidRPr="00366A0F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http://www.avtogorodok54.ru</w:t>
        </w:r>
      </w:hyperlink>
      <w:r w:rsidR="00366A0F" w:rsidRPr="00366A0F">
        <w:rPr>
          <w:rStyle w:val="ab"/>
          <w:rFonts w:ascii="Times New Roman" w:eastAsia="Calibri" w:hAnsi="Times New Roman" w:cs="Times New Roman"/>
          <w:sz w:val="28"/>
          <w:szCs w:val="28"/>
        </w:rPr>
        <w:t>,</w:t>
      </w:r>
      <w:r w:rsidR="00366A0F">
        <w:rPr>
          <w:rStyle w:val="ab"/>
          <w:rFonts w:cs="Times New Roman"/>
        </w:rPr>
        <w:t> </w:t>
      </w:r>
      <w:hyperlink r:id="rId10" w:history="1">
        <w:r w:rsidR="004526D6" w:rsidRPr="0008756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http://ag.nios.ru/</w:t>
        </w:r>
      </w:hyperlink>
      <w:r w:rsidR="004526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="00366A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hyperlink r:id="rId11" w:history="1">
        <w:r w:rsidR="004526D6" w:rsidRPr="0008756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https://vk.com/club42365630</w:t>
        </w:r>
      </w:hyperlink>
      <w:r w:rsidR="004526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0ED3B632" w14:textId="77777777" w:rsidR="00343995" w:rsidRDefault="00343995" w:rsidP="00343995">
      <w:pPr>
        <w:pStyle w:val="a9"/>
        <w:spacing w:after="0" w:line="200" w:lineRule="atLeast"/>
        <w:ind w:right="141"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656A4D6F" w14:textId="28D4A35C" w:rsidR="004526D6" w:rsidRPr="00343995" w:rsidRDefault="004526D6" w:rsidP="00343995">
      <w:pPr>
        <w:pStyle w:val="a9"/>
        <w:spacing w:after="0" w:line="200" w:lineRule="atLeast"/>
        <w:ind w:right="141" w:firstLine="426"/>
        <w:jc w:val="both"/>
        <w:rPr>
          <w:rFonts w:ascii="Times New Roman" w:hAnsi="Times New Roman"/>
          <w:b/>
          <w:sz w:val="28"/>
          <w:szCs w:val="28"/>
        </w:rPr>
      </w:pPr>
      <w:r w:rsidRPr="00343995">
        <w:rPr>
          <w:rFonts w:ascii="Times New Roman" w:hAnsi="Times New Roman"/>
          <w:b/>
          <w:sz w:val="28"/>
          <w:szCs w:val="28"/>
        </w:rPr>
        <w:t>Контактные телефоны:</w:t>
      </w:r>
    </w:p>
    <w:p w14:paraId="3A297AEF" w14:textId="77777777" w:rsidR="004526D6" w:rsidRPr="002A47DD" w:rsidRDefault="004526D6" w:rsidP="00343995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(383) 227-45-39 – Шанурина Оксана Вячеславовна, специалист отдела воспитательной работы и дополнительного образования управления образовательной политики и обеспечения образовательного процесса мэрии города Новосибирска.</w:t>
      </w:r>
    </w:p>
    <w:p w14:paraId="645DF3F8" w14:textId="77777777" w:rsidR="004526D6" w:rsidRPr="002A47DD" w:rsidRDefault="004526D6" w:rsidP="00343995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(383) 225-92-48 - Лапская Елена Валериевна, методист МАУДО «Детский автогородок» [avtogorodok_nsk@</w:t>
      </w:r>
      <w:r w:rsidRPr="002A47DD">
        <w:rPr>
          <w:sz w:val="28"/>
          <w:szCs w:val="28"/>
        </w:rPr>
        <w:t xml:space="preserve"> </w:t>
      </w:r>
      <w:r w:rsidRPr="003E1D69">
        <w:rPr>
          <w:sz w:val="28"/>
          <w:szCs w:val="28"/>
          <w:lang w:val="en-US"/>
        </w:rPr>
        <w:t>mail</w:t>
      </w:r>
      <w:r w:rsidRPr="003E1D69">
        <w:rPr>
          <w:sz w:val="28"/>
          <w:szCs w:val="28"/>
        </w:rPr>
        <w:t>.</w:t>
      </w:r>
      <w:r w:rsidRPr="003E1D69">
        <w:rPr>
          <w:sz w:val="28"/>
          <w:szCs w:val="28"/>
          <w:lang w:val="en-US"/>
        </w:rPr>
        <w:t>ru</w:t>
      </w:r>
      <w:r w:rsidRPr="002A47DD">
        <w:rPr>
          <w:rFonts w:eastAsia="SimSun" w:cstheme="minorBidi"/>
          <w:color w:val="00000A"/>
          <w:sz w:val="28"/>
          <w:szCs w:val="28"/>
          <w:lang w:eastAsia="en-US"/>
        </w:rPr>
        <w:t>].</w:t>
      </w:r>
    </w:p>
    <w:p w14:paraId="0365666F" w14:textId="77777777" w:rsidR="004526D6" w:rsidRPr="002A47DD" w:rsidRDefault="004526D6" w:rsidP="005A3A9C">
      <w:pPr>
        <w:overflowPunct/>
        <w:autoSpaceDE/>
        <w:autoSpaceDN/>
        <w:adjustRightInd/>
        <w:ind w:right="141" w:firstLine="426"/>
        <w:jc w:val="both"/>
        <w:textAlignment w:val="auto"/>
        <w:outlineLvl w:val="0"/>
        <w:rPr>
          <w:rFonts w:eastAsia="SimSun" w:cstheme="minorBidi"/>
          <w:color w:val="00000A"/>
          <w:sz w:val="28"/>
          <w:szCs w:val="28"/>
          <w:lang w:eastAsia="en-US"/>
        </w:rPr>
      </w:pPr>
    </w:p>
    <w:p w14:paraId="64177508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2F1A366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B1664AF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5216550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D38A2CD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CA6C2A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0A44AFE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9DDD3E7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1738C2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BE93D6B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E634FE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38BEFAE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A76C659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9A3F988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A8AEE7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C4A74E4" w14:textId="77777777" w:rsidR="004526D6" w:rsidRDefault="004526D6" w:rsidP="004526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5BE8172" w14:textId="71DF5CF6" w:rsidR="00C541A4" w:rsidRDefault="00C541A4" w:rsidP="00E75CE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0AFCDA" w14:textId="351F2DBD" w:rsidR="004526D6" w:rsidRPr="00425AA5" w:rsidRDefault="00036EF6" w:rsidP="004526D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(Заполняется в печатном виде)</w:t>
      </w:r>
    </w:p>
    <w:p w14:paraId="5D930D83" w14:textId="77777777" w:rsidR="00923071" w:rsidRDefault="00923071" w:rsidP="00923071">
      <w:pPr>
        <w:pStyle w:val="a7"/>
        <w:tabs>
          <w:tab w:val="left" w:pos="5954"/>
          <w:tab w:val="left" w:pos="7797"/>
          <w:tab w:val="left" w:pos="9781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14:paraId="6D7A5505" w14:textId="77777777" w:rsidR="00E03D23" w:rsidRDefault="00E03D23" w:rsidP="00E03D2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</w:rPr>
      </w:pPr>
      <w:r w:rsidRPr="00807821">
        <w:rPr>
          <w:b/>
          <w:sz w:val="28"/>
          <w:szCs w:val="28"/>
        </w:rPr>
        <w:t>РЕГИСТРАЦИОННЫЙ ЛИСТ УЧАСТНИКА</w:t>
      </w:r>
    </w:p>
    <w:p w14:paraId="091C9961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</w:rPr>
      </w:pPr>
    </w:p>
    <w:p w14:paraId="2934DBC2" w14:textId="77777777" w:rsidR="00E03D23" w:rsidRPr="00AD2E97" w:rsidRDefault="00E03D23" w:rsidP="00E03D23">
      <w:pPr>
        <w:overflowPunct/>
        <w:autoSpaceDE/>
        <w:autoSpaceDN/>
        <w:adjustRightInd/>
        <w:ind w:hanging="142"/>
        <w:jc w:val="center"/>
        <w:textAlignment w:val="auto"/>
        <w:rPr>
          <w:sz w:val="24"/>
          <w:szCs w:val="24"/>
        </w:rPr>
      </w:pPr>
      <w:r w:rsidRPr="00AD2E97">
        <w:rPr>
          <w:sz w:val="24"/>
          <w:szCs w:val="24"/>
        </w:rPr>
        <w:t>(</w:t>
      </w:r>
      <w:r w:rsidRPr="002B5CA2">
        <w:rPr>
          <w:b/>
          <w:sz w:val="24"/>
          <w:szCs w:val="24"/>
        </w:rPr>
        <w:t>на бланке учреждения</w:t>
      </w:r>
      <w:r w:rsidRPr="00AD2E97">
        <w:rPr>
          <w:sz w:val="24"/>
          <w:szCs w:val="24"/>
        </w:rPr>
        <w:t>)</w:t>
      </w:r>
    </w:p>
    <w:p w14:paraId="6BDF59D2" w14:textId="77777777" w:rsidR="00E03D23" w:rsidRPr="00AD2E97" w:rsidRDefault="00E03D23" w:rsidP="00E03D23">
      <w:pPr>
        <w:overflowPunct/>
        <w:autoSpaceDE/>
        <w:autoSpaceDN/>
        <w:adjustRightInd/>
        <w:ind w:hanging="142"/>
        <w:jc w:val="center"/>
        <w:textAlignment w:val="auto"/>
        <w:rPr>
          <w:sz w:val="24"/>
          <w:szCs w:val="24"/>
        </w:rPr>
      </w:pPr>
      <w:r w:rsidRPr="00AD2E97">
        <w:rPr>
          <w:sz w:val="24"/>
          <w:szCs w:val="24"/>
        </w:rPr>
        <w:t>(заполняется на каждого участника или коллективную работу отдельно</w:t>
      </w:r>
    </w:p>
    <w:p w14:paraId="7285BDE7" w14:textId="77777777" w:rsidR="00E03D23" w:rsidRPr="00AD2E97" w:rsidRDefault="00E03D23" w:rsidP="00E03D23">
      <w:pPr>
        <w:overflowPunct/>
        <w:autoSpaceDE/>
        <w:autoSpaceDN/>
        <w:adjustRightInd/>
        <w:ind w:hanging="142"/>
        <w:jc w:val="center"/>
        <w:textAlignment w:val="auto"/>
        <w:rPr>
          <w:sz w:val="24"/>
          <w:szCs w:val="24"/>
        </w:rPr>
      </w:pPr>
      <w:r w:rsidRPr="00AD2E97">
        <w:rPr>
          <w:sz w:val="24"/>
          <w:szCs w:val="24"/>
        </w:rPr>
        <w:t xml:space="preserve"> и прилагается к творческой работе)</w:t>
      </w:r>
    </w:p>
    <w:p w14:paraId="0FD3476C" w14:textId="77777777" w:rsidR="00E03D23" w:rsidRPr="00807821" w:rsidRDefault="00E03D23" w:rsidP="00E03D23">
      <w:pPr>
        <w:overflowPunct/>
        <w:autoSpaceDE/>
        <w:autoSpaceDN/>
        <w:adjustRightInd/>
        <w:ind w:hanging="142"/>
        <w:jc w:val="center"/>
        <w:textAlignment w:val="auto"/>
        <w:rPr>
          <w:sz w:val="26"/>
          <w:szCs w:val="26"/>
        </w:rPr>
      </w:pPr>
    </w:p>
    <w:p w14:paraId="3767C17E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07821">
        <w:rPr>
          <w:sz w:val="28"/>
          <w:szCs w:val="28"/>
          <w:u w:val="single"/>
        </w:rPr>
        <w:tab/>
      </w:r>
    </w:p>
    <w:p w14:paraId="2276CEA6" w14:textId="77777777" w:rsidR="00E03D23" w:rsidRPr="00807821" w:rsidRDefault="00E03D23" w:rsidP="00E03D23">
      <w:pPr>
        <w:tabs>
          <w:tab w:val="left" w:pos="9356"/>
        </w:tabs>
        <w:overflowPunct/>
        <w:autoSpaceDE/>
        <w:autoSpaceDN/>
        <w:adjustRightInd/>
        <w:jc w:val="center"/>
        <w:textAlignment w:val="auto"/>
      </w:pPr>
      <w:r w:rsidRPr="00807821">
        <w:t>(район/округ)</w:t>
      </w:r>
    </w:p>
    <w:p w14:paraId="42E281E8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069E85B0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0A7B73B4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07821">
        <w:rPr>
          <w:sz w:val="28"/>
          <w:szCs w:val="28"/>
          <w:u w:val="single"/>
        </w:rPr>
        <w:tab/>
      </w:r>
    </w:p>
    <w:p w14:paraId="3D126DCC" w14:textId="77777777" w:rsidR="00E03D23" w:rsidRPr="00807821" w:rsidRDefault="00E03D23" w:rsidP="00E03D23">
      <w:pPr>
        <w:overflowPunct/>
        <w:autoSpaceDE/>
        <w:autoSpaceDN/>
        <w:adjustRightInd/>
        <w:jc w:val="center"/>
        <w:textAlignment w:val="auto"/>
      </w:pPr>
      <w:r w:rsidRPr="00807821">
        <w:t>(наименование ОУ в соответствии с Уставом)</w:t>
      </w:r>
    </w:p>
    <w:p w14:paraId="070B07CD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 w:rsidRPr="00807821">
        <w:rPr>
          <w:sz w:val="28"/>
          <w:szCs w:val="28"/>
          <w:u w:val="single"/>
        </w:rPr>
        <w:tab/>
      </w:r>
    </w:p>
    <w:p w14:paraId="4D36EB09" w14:textId="77777777" w:rsidR="00E03D23" w:rsidRPr="00807821" w:rsidRDefault="00E03D23" w:rsidP="00E03D23">
      <w:pPr>
        <w:tabs>
          <w:tab w:val="left" w:pos="9356"/>
        </w:tabs>
        <w:overflowPunct/>
        <w:autoSpaceDE/>
        <w:autoSpaceDN/>
        <w:adjustRightInd/>
        <w:jc w:val="center"/>
        <w:textAlignment w:val="auto"/>
      </w:pPr>
      <w:r w:rsidRPr="00807821">
        <w:t>(контактный номер телефона)</w:t>
      </w:r>
    </w:p>
    <w:p w14:paraId="4EE38E83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14:paraId="0ADF140E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807821">
        <w:rPr>
          <w:sz w:val="28"/>
          <w:szCs w:val="28"/>
        </w:rPr>
        <w:t>1. Номинация</w:t>
      </w:r>
    </w:p>
    <w:p w14:paraId="2B11161C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  <w:u w:val="single"/>
        </w:rPr>
      </w:pPr>
      <w:r w:rsidRPr="00807821">
        <w:rPr>
          <w:sz w:val="28"/>
          <w:szCs w:val="28"/>
          <w:u w:val="single"/>
        </w:rPr>
        <w:tab/>
      </w:r>
    </w:p>
    <w:p w14:paraId="4989EC6A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</w:p>
    <w:p w14:paraId="4B3F79D8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807821">
        <w:rPr>
          <w:sz w:val="28"/>
          <w:szCs w:val="28"/>
        </w:rPr>
        <w:t>2. Название работы</w:t>
      </w:r>
    </w:p>
    <w:p w14:paraId="5D323D6A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6B6B0590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</w:p>
    <w:p w14:paraId="03C16166" w14:textId="77777777" w:rsidR="00E03D23" w:rsidRDefault="00E03D23" w:rsidP="00E03D2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807821">
        <w:rPr>
          <w:sz w:val="28"/>
          <w:szCs w:val="28"/>
        </w:rPr>
        <w:t xml:space="preserve">3. Автор работы </w:t>
      </w:r>
    </w:p>
    <w:p w14:paraId="2CC231BD" w14:textId="3A2D3CD0" w:rsidR="00E03D23" w:rsidRPr="009E3520" w:rsidRDefault="00E03D23" w:rsidP="00E03D23">
      <w:pPr>
        <w:overflowPunct/>
        <w:autoSpaceDE/>
        <w:autoSpaceDN/>
        <w:adjustRightInd/>
        <w:jc w:val="both"/>
        <w:textAlignment w:val="auto"/>
      </w:pPr>
      <w:r w:rsidRPr="009E3520">
        <w:t xml:space="preserve">(указывается полностью – фамилия, имя, отчество; если количество авторов до </w:t>
      </w:r>
      <w:r w:rsidR="00351C04">
        <w:t>3</w:t>
      </w:r>
      <w:r w:rsidRPr="009E3520">
        <w:rPr>
          <w:vertAlign w:val="superscript"/>
        </w:rPr>
        <w:t>х</w:t>
      </w:r>
      <w:r w:rsidRPr="009E3520">
        <w:t xml:space="preserve"> человек – они указываются полностью, если более </w:t>
      </w:r>
      <w:r w:rsidR="00351C04">
        <w:t>т</w:t>
      </w:r>
      <w:bookmarkStart w:id="0" w:name="_GoBack"/>
      <w:bookmarkEnd w:id="0"/>
      <w:r w:rsidRPr="009E3520">
        <w:t>рех авторов – указывается количество детей, принявших участие в работе, возможно название группы детского сада)</w:t>
      </w:r>
    </w:p>
    <w:p w14:paraId="30FAF587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26AA1C07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6702062B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53B3805A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</w:p>
    <w:p w14:paraId="284FE9A5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807821">
        <w:rPr>
          <w:sz w:val="28"/>
          <w:szCs w:val="28"/>
        </w:rPr>
        <w:t xml:space="preserve">4. Возраст автора работы </w:t>
      </w:r>
      <w:r w:rsidRPr="00807821">
        <w:rPr>
          <w:sz w:val="24"/>
          <w:szCs w:val="24"/>
        </w:rPr>
        <w:t xml:space="preserve">(число, месяц, год рождения) </w:t>
      </w:r>
    </w:p>
    <w:p w14:paraId="1CC31677" w14:textId="77777777" w:rsidR="00E03D23" w:rsidRPr="00807821" w:rsidRDefault="00E03D23" w:rsidP="00E03D23">
      <w:pPr>
        <w:tabs>
          <w:tab w:val="left" w:pos="10348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sz w:val="28"/>
          <w:szCs w:val="28"/>
          <w:u w:val="single"/>
        </w:rPr>
      </w:pPr>
      <w:r w:rsidRPr="006C443B">
        <w:rPr>
          <w:sz w:val="28"/>
          <w:szCs w:val="28"/>
          <w:u w:val="single"/>
        </w:rPr>
        <w:tab/>
      </w:r>
    </w:p>
    <w:p w14:paraId="03419D90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16"/>
          <w:szCs w:val="16"/>
        </w:rPr>
      </w:pPr>
    </w:p>
    <w:p w14:paraId="074657FC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807821">
        <w:rPr>
          <w:sz w:val="28"/>
          <w:szCs w:val="28"/>
        </w:rPr>
        <w:t>5. Ф. И. О. преподавателя (полностью)</w:t>
      </w:r>
    </w:p>
    <w:p w14:paraId="30AA1AA5" w14:textId="77777777" w:rsidR="00E03D23" w:rsidRPr="00807821" w:rsidRDefault="00E03D23" w:rsidP="00E03D23">
      <w:pPr>
        <w:tabs>
          <w:tab w:val="left" w:pos="10348"/>
        </w:tabs>
        <w:overflowPunct/>
        <w:autoSpaceDE/>
        <w:autoSpaceDN/>
        <w:adjustRightInd/>
        <w:spacing w:line="276" w:lineRule="auto"/>
        <w:ind w:right="-1"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08CCE9FA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807821">
        <w:rPr>
          <w:sz w:val="28"/>
          <w:szCs w:val="28"/>
        </w:rPr>
        <w:t>6. Контактный телефон преподавателя (сотовый)</w:t>
      </w:r>
    </w:p>
    <w:p w14:paraId="3838CF56" w14:textId="77777777" w:rsidR="00E03D23" w:rsidRPr="00807821" w:rsidRDefault="00E03D23" w:rsidP="00E03D23">
      <w:pPr>
        <w:tabs>
          <w:tab w:val="left" w:pos="10347"/>
        </w:tabs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7676D837" w14:textId="77777777" w:rsidR="00E03D23" w:rsidRPr="00807821" w:rsidRDefault="00E03D23" w:rsidP="00E03D23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14:paraId="4851A087" w14:textId="77777777" w:rsidR="00E03D23" w:rsidRPr="00807821" w:rsidRDefault="00E03D23" w:rsidP="00E03D23">
      <w:pP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07821">
        <w:rPr>
          <w:sz w:val="28"/>
          <w:szCs w:val="28"/>
          <w:u w:val="single"/>
        </w:rPr>
        <w:tab/>
      </w:r>
      <w:r w:rsidRPr="00807821">
        <w:rPr>
          <w:sz w:val="28"/>
          <w:szCs w:val="28"/>
        </w:rPr>
        <w:t xml:space="preserve"> / ____________________________________________                                       </w:t>
      </w:r>
    </w:p>
    <w:p w14:paraId="7E884045" w14:textId="77777777" w:rsidR="00E03D23" w:rsidRPr="00807821" w:rsidRDefault="00E03D23" w:rsidP="00E03D23">
      <w:pPr>
        <w:tabs>
          <w:tab w:val="center" w:pos="1418"/>
          <w:tab w:val="center" w:pos="6096"/>
        </w:tabs>
        <w:overflowPunct/>
        <w:autoSpaceDE/>
        <w:autoSpaceDN/>
        <w:adjustRightInd/>
        <w:jc w:val="both"/>
        <w:textAlignment w:val="auto"/>
      </w:pPr>
      <w:r w:rsidRPr="00807821">
        <w:tab/>
        <w:t xml:space="preserve">(Подпись руководителя учреждения) </w:t>
      </w:r>
      <w:r w:rsidRPr="00807821">
        <w:tab/>
        <w:t xml:space="preserve">                                               ФИО </w:t>
      </w:r>
    </w:p>
    <w:p w14:paraId="4C16801E" w14:textId="77777777" w:rsidR="00E03D23" w:rsidRDefault="00E03D23" w:rsidP="00E03D23">
      <w:pPr>
        <w:overflowPunct/>
        <w:autoSpaceDE/>
        <w:autoSpaceDN/>
        <w:adjustRightInd/>
        <w:spacing w:line="276" w:lineRule="auto"/>
        <w:textAlignment w:val="auto"/>
      </w:pPr>
    </w:p>
    <w:p w14:paraId="163DCBDA" w14:textId="77777777" w:rsidR="00E03D23" w:rsidRDefault="00E03D23" w:rsidP="00E03D23">
      <w:pPr>
        <w:overflowPunct/>
        <w:autoSpaceDE/>
        <w:autoSpaceDN/>
        <w:adjustRightInd/>
        <w:spacing w:line="276" w:lineRule="auto"/>
        <w:textAlignment w:val="auto"/>
      </w:pPr>
      <w:r>
        <w:t>МП</w:t>
      </w:r>
    </w:p>
    <w:p w14:paraId="5BC23293" w14:textId="082A8A26" w:rsidR="00036EF6" w:rsidRDefault="00036EF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1A260F" w14:textId="77777777" w:rsidR="00E03D23" w:rsidRDefault="00E03D23" w:rsidP="00E03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Согласие</w:t>
      </w:r>
    </w:p>
    <w:p w14:paraId="1E32FF45" w14:textId="77777777" w:rsidR="00E03D23" w:rsidRDefault="00E03D23" w:rsidP="00D6684D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p w14:paraId="2577AA3F" w14:textId="0C4943AD" w:rsidR="00E03D23" w:rsidRPr="005558AA" w:rsidRDefault="00E03D23" w:rsidP="00D6684D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503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«Доро</w:t>
      </w:r>
      <w:r w:rsidR="00036EF6">
        <w:rPr>
          <w:rFonts w:ascii="Times New Roman" w:hAnsi="Times New Roman" w:cs="Times New Roman"/>
          <w:color w:val="000000" w:themeColor="text1"/>
          <w:sz w:val="24"/>
          <w:szCs w:val="24"/>
        </w:rPr>
        <w:t>га будущего глазами детей - 2019</w:t>
      </w:r>
      <w:r w:rsidRPr="00D51A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CB04DB" w14:textId="77777777" w:rsidR="00E03D23" w:rsidRPr="005558AA" w:rsidRDefault="00E03D23" w:rsidP="00D6684D">
      <w:pPr>
        <w:pStyle w:val="ConsPlusNormal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8675"/>
      </w:tblGrid>
      <w:tr w:rsidR="00E03D23" w14:paraId="3919C5D0" w14:textId="77777777" w:rsidTr="00D6684D">
        <w:trPr>
          <w:trHeight w:val="28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9863AD2" w14:textId="77777777" w:rsidR="00E03D23" w:rsidRDefault="00E03D23" w:rsidP="006E6D7F">
            <w:pPr>
              <w:pStyle w:val="ConsPlusNormal"/>
              <w:tabs>
                <w:tab w:val="left" w:pos="765"/>
              </w:tabs>
              <w:ind w:right="26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675" w:type="dxa"/>
            <w:tcBorders>
              <w:top w:val="nil"/>
              <w:left w:val="nil"/>
              <w:right w:val="nil"/>
            </w:tcBorders>
          </w:tcPr>
          <w:p w14:paraId="0D8B6E79" w14:textId="77777777" w:rsidR="00E03D23" w:rsidRDefault="00E03D23" w:rsidP="006E6D7F">
            <w:pPr>
              <w:pStyle w:val="ConsPlusNormal"/>
              <w:ind w:left="-57" w:righ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C69CB2" w14:textId="77777777" w:rsidR="00E03D23" w:rsidRPr="00D743E5" w:rsidRDefault="00E03D23" w:rsidP="00D6684D">
      <w:pPr>
        <w:ind w:right="424"/>
        <w:jc w:val="center"/>
        <w:rPr>
          <w:i/>
        </w:rPr>
      </w:pPr>
      <w:r w:rsidRPr="00D743E5">
        <w:rPr>
          <w:i/>
        </w:rPr>
        <w:t>Ф.И.О. родителя (законного представителя)</w:t>
      </w:r>
    </w:p>
    <w:p w14:paraId="5A76343A" w14:textId="77777777" w:rsidR="00E03D23" w:rsidRPr="00D743E5" w:rsidRDefault="00E03D23" w:rsidP="00D6684D">
      <w:pPr>
        <w:ind w:right="424"/>
        <w:jc w:val="both"/>
        <w:rPr>
          <w:sz w:val="24"/>
          <w:szCs w:val="24"/>
        </w:rPr>
      </w:pPr>
    </w:p>
    <w:tbl>
      <w:tblPr>
        <w:tblStyle w:val="a4"/>
        <w:tblW w:w="9899" w:type="dxa"/>
        <w:tblLook w:val="04A0" w:firstRow="1" w:lastRow="0" w:firstColumn="1" w:lastColumn="0" w:noHBand="0" w:noVBand="1"/>
      </w:tblPr>
      <w:tblGrid>
        <w:gridCol w:w="1143"/>
        <w:gridCol w:w="2140"/>
        <w:gridCol w:w="257"/>
        <w:gridCol w:w="2399"/>
        <w:gridCol w:w="1191"/>
        <w:gridCol w:w="2769"/>
      </w:tblGrid>
      <w:tr w:rsidR="006E6D7F" w14:paraId="6720AA38" w14:textId="77777777" w:rsidTr="006E6D7F">
        <w:trPr>
          <w:trHeight w:val="137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3BE6D91" w14:textId="77777777" w:rsidR="00E03D23" w:rsidRDefault="00E03D23" w:rsidP="006E6D7F">
            <w:pPr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</w:tcPr>
          <w:p w14:paraId="3B7DF4A5" w14:textId="77777777" w:rsidR="00E03D23" w:rsidRDefault="00E03D23" w:rsidP="00D6684D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A1F34C8" w14:textId="77777777" w:rsidR="00E03D23" w:rsidRDefault="00E03D23" w:rsidP="00D6684D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14:paraId="4A38CA80" w14:textId="77777777" w:rsidR="00E03D23" w:rsidRDefault="00E03D23" w:rsidP="00D6684D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BD7546" w14:textId="77777777" w:rsidR="00E03D23" w:rsidRDefault="00E03D23" w:rsidP="006E6D7F">
            <w:pPr>
              <w:ind w:right="-108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769" w:type="dxa"/>
            <w:tcBorders>
              <w:top w:val="nil"/>
              <w:left w:val="nil"/>
              <w:right w:val="nil"/>
            </w:tcBorders>
          </w:tcPr>
          <w:p w14:paraId="22490A66" w14:textId="6F61538F" w:rsidR="00E03D23" w:rsidRDefault="00E03D23" w:rsidP="00D6684D">
            <w:pPr>
              <w:ind w:right="424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743E5">
              <w:rPr>
                <w:sz w:val="24"/>
                <w:szCs w:val="24"/>
              </w:rPr>
              <w:t xml:space="preserve">» </w:t>
            </w:r>
            <w:r w:rsidR="006E6D7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D743E5">
              <w:rPr>
                <w:sz w:val="24"/>
                <w:szCs w:val="24"/>
              </w:rPr>
              <w:t>г.</w:t>
            </w:r>
          </w:p>
        </w:tc>
      </w:tr>
    </w:tbl>
    <w:p w14:paraId="6B2F04E7" w14:textId="77777777" w:rsidR="00E03D23" w:rsidRPr="00D743E5" w:rsidRDefault="00E03D23" w:rsidP="00D6684D">
      <w:pPr>
        <w:ind w:right="424"/>
        <w:jc w:val="center"/>
        <w:rPr>
          <w:i/>
        </w:rPr>
      </w:pPr>
      <w:r>
        <w:rPr>
          <w:i/>
        </w:rPr>
        <w:t xml:space="preserve">                              с</w:t>
      </w:r>
      <w:r w:rsidRPr="00D743E5">
        <w:rPr>
          <w:i/>
        </w:rPr>
        <w:t>ерия</w:t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D743E5">
        <w:rPr>
          <w:i/>
        </w:rPr>
        <w:t xml:space="preserve"> номер</w:t>
      </w:r>
      <w:r w:rsidRPr="00D743E5">
        <w:rPr>
          <w:i/>
        </w:rPr>
        <w:tab/>
      </w:r>
      <w:r w:rsidRPr="00D743E5">
        <w:rPr>
          <w:i/>
        </w:rPr>
        <w:tab/>
      </w:r>
      <w:r w:rsidRPr="00D743E5">
        <w:rPr>
          <w:i/>
        </w:rPr>
        <w:tab/>
      </w:r>
      <w:r>
        <w:rPr>
          <w:i/>
        </w:rPr>
        <w:t xml:space="preserve">                                </w:t>
      </w:r>
      <w:r w:rsidRPr="00D743E5">
        <w:rPr>
          <w:i/>
        </w:rPr>
        <w:t>дата выдачи</w:t>
      </w:r>
    </w:p>
    <w:p w14:paraId="05DBF49A" w14:textId="72AFA1E2" w:rsidR="00E03D23" w:rsidRPr="00D6684D" w:rsidRDefault="00D6684D" w:rsidP="00D6684D">
      <w:pPr>
        <w:tabs>
          <w:tab w:val="left" w:pos="9639"/>
        </w:tabs>
        <w:ind w:right="42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4373F6" w14:textId="77777777" w:rsidR="00E03D23" w:rsidRDefault="00E03D23" w:rsidP="00D6684D">
      <w:pPr>
        <w:ind w:right="424"/>
        <w:jc w:val="center"/>
        <w:rPr>
          <w:sz w:val="24"/>
          <w:szCs w:val="24"/>
        </w:rPr>
      </w:pPr>
      <w:r w:rsidRPr="00D743E5">
        <w:rPr>
          <w:i/>
        </w:rPr>
        <w:t>кем выдан</w:t>
      </w:r>
    </w:p>
    <w:p w14:paraId="50C4912A" w14:textId="0205D2C6" w:rsidR="00E03D23" w:rsidRPr="00D743E5" w:rsidRDefault="00E03D23" w:rsidP="00D6684D">
      <w:pPr>
        <w:tabs>
          <w:tab w:val="left" w:pos="9639"/>
        </w:tabs>
        <w:ind w:right="424"/>
        <w:jc w:val="both"/>
        <w:rPr>
          <w:sz w:val="24"/>
          <w:szCs w:val="24"/>
        </w:rPr>
      </w:pPr>
      <w:r w:rsidRPr="00D743E5">
        <w:rPr>
          <w:sz w:val="24"/>
          <w:szCs w:val="24"/>
        </w:rPr>
        <w:t xml:space="preserve">являясь родителем (законным представителем) </w:t>
      </w:r>
      <w:r w:rsidR="00D6684D">
        <w:rPr>
          <w:sz w:val="24"/>
          <w:szCs w:val="24"/>
          <w:u w:val="single"/>
        </w:rPr>
        <w:tab/>
      </w:r>
      <w:r w:rsidR="00D6684D">
        <w:rPr>
          <w:sz w:val="24"/>
          <w:szCs w:val="24"/>
          <w:u w:val="single"/>
        </w:rPr>
        <w:tab/>
      </w:r>
    </w:p>
    <w:p w14:paraId="2001C835" w14:textId="1AF5847C" w:rsidR="00E03D23" w:rsidRPr="00D6684D" w:rsidRDefault="00D6684D" w:rsidP="00D6684D">
      <w:pPr>
        <w:tabs>
          <w:tab w:val="left" w:pos="9639"/>
        </w:tabs>
        <w:ind w:right="42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6A6BD2" w14:textId="77777777" w:rsidR="00E03D23" w:rsidRDefault="00E03D23" w:rsidP="00D6684D">
      <w:pPr>
        <w:ind w:right="424"/>
        <w:jc w:val="center"/>
        <w:rPr>
          <w:i/>
        </w:rPr>
      </w:pPr>
      <w:r w:rsidRPr="00D743E5">
        <w:rPr>
          <w:i/>
        </w:rPr>
        <w:t>Ф.И.О. ребенка</w:t>
      </w:r>
    </w:p>
    <w:p w14:paraId="30B75DF0" w14:textId="4A9C0733" w:rsidR="00E03D23" w:rsidRPr="00D472E5" w:rsidRDefault="00E03D23" w:rsidP="00D6684D">
      <w:pPr>
        <w:ind w:right="424"/>
        <w:jc w:val="both"/>
        <w:rPr>
          <w:i/>
        </w:rPr>
      </w:pPr>
      <w:r w:rsidRPr="00D743E5">
        <w:rPr>
          <w:sz w:val="24"/>
          <w:szCs w:val="24"/>
        </w:rPr>
        <w:t xml:space="preserve">даю согласие на обработку его персональных данных </w:t>
      </w:r>
      <w:r>
        <w:rPr>
          <w:color w:val="000000" w:themeColor="text1"/>
          <w:sz w:val="24"/>
          <w:szCs w:val="24"/>
        </w:rPr>
        <w:t>МАОУ «Детский автогородок»</w:t>
      </w:r>
      <w:r w:rsidRPr="005558AA">
        <w:rPr>
          <w:color w:val="000000" w:themeColor="text1"/>
          <w:sz w:val="24"/>
          <w:szCs w:val="24"/>
        </w:rPr>
        <w:t>, рас</w:t>
      </w:r>
      <w:r>
        <w:rPr>
          <w:color w:val="000000" w:themeColor="text1"/>
          <w:sz w:val="24"/>
          <w:szCs w:val="24"/>
        </w:rPr>
        <w:t>положенному по адресу: г. Новосибирск, ул. Дуси Ковальчук, 65А</w:t>
      </w:r>
      <w:r w:rsidRPr="005558A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для участия в </w:t>
      </w:r>
      <w:r w:rsidRPr="002D21B9">
        <w:rPr>
          <w:color w:val="000000" w:themeColor="text1"/>
          <w:sz w:val="24"/>
          <w:szCs w:val="24"/>
        </w:rPr>
        <w:t>городско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творческо</w:t>
      </w:r>
      <w:r>
        <w:rPr>
          <w:color w:val="000000" w:themeColor="text1"/>
          <w:sz w:val="24"/>
          <w:szCs w:val="24"/>
        </w:rPr>
        <w:t>м</w:t>
      </w:r>
      <w:r w:rsidRPr="002D21B9">
        <w:rPr>
          <w:color w:val="000000" w:themeColor="text1"/>
          <w:sz w:val="24"/>
          <w:szCs w:val="24"/>
        </w:rPr>
        <w:t xml:space="preserve"> конкурс</w:t>
      </w:r>
      <w:r>
        <w:rPr>
          <w:color w:val="000000" w:themeColor="text1"/>
          <w:sz w:val="24"/>
          <w:szCs w:val="24"/>
        </w:rPr>
        <w:t xml:space="preserve">е </w:t>
      </w:r>
      <w:r w:rsidRPr="002D21B9">
        <w:rPr>
          <w:color w:val="000000" w:themeColor="text1"/>
          <w:sz w:val="24"/>
          <w:szCs w:val="24"/>
        </w:rPr>
        <w:t>«Доро</w:t>
      </w:r>
      <w:r w:rsidR="00D6684D">
        <w:rPr>
          <w:color w:val="000000" w:themeColor="text1"/>
          <w:sz w:val="24"/>
          <w:szCs w:val="24"/>
        </w:rPr>
        <w:t>га будущего глазами детей - 2019</w:t>
      </w:r>
      <w:r w:rsidRPr="002D21B9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(далее – Конкурс).</w:t>
      </w:r>
    </w:p>
    <w:p w14:paraId="059B8367" w14:textId="77777777" w:rsidR="00E03D23" w:rsidRPr="00503D64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3A0CB746" w14:textId="77777777" w:rsidR="00E03D23" w:rsidRPr="00503D64" w:rsidRDefault="00E03D23" w:rsidP="00D6684D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4DFBC65" w14:textId="77777777" w:rsidR="00E03D23" w:rsidRPr="00503D64" w:rsidRDefault="00E03D23" w:rsidP="00D6684D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64B1880" w14:textId="77777777" w:rsidR="00E03D23" w:rsidRPr="00503D64" w:rsidRDefault="00E03D23" w:rsidP="00D6684D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14:paraId="69F7CDF9" w14:textId="77777777" w:rsidR="00E03D23" w:rsidRPr="00503D64" w:rsidRDefault="00E03D23" w:rsidP="00D6684D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62A5C3BD" w14:textId="77777777" w:rsidR="00E03D23" w:rsidRPr="0016715D" w:rsidRDefault="00E03D23" w:rsidP="00D6684D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6715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715D">
        <w:rPr>
          <w:rFonts w:ascii="Times New Roman" w:hAnsi="Times New Roman" w:cs="Times New Roman"/>
          <w:sz w:val="24"/>
          <w:szCs w:val="24"/>
        </w:rPr>
        <w:t xml:space="preserve"> участия в Конкурс</w:t>
      </w:r>
      <w:r>
        <w:rPr>
          <w:rFonts w:ascii="Times New Roman" w:hAnsi="Times New Roman" w:cs="Times New Roman"/>
          <w:sz w:val="24"/>
          <w:szCs w:val="24"/>
        </w:rPr>
        <w:t>е (в том числе фотографии).</w:t>
      </w:r>
      <w:r w:rsidRPr="00167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1449" w14:textId="77777777" w:rsidR="00E03D23" w:rsidRPr="00934B03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огласие предоставляется на осуществление любых действий в отношении персональных данных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(подопечного)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 (в том числе передачу третьим лицам), обезличивание, блокирование, уничтожение, а также осуществление любых иных действий с учетом федерального законодательства.</w:t>
      </w:r>
    </w:p>
    <w:p w14:paraId="6A3DFA33" w14:textId="77777777" w:rsidR="00E03D23" w:rsidRPr="00DD1887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14:paraId="66B473E1" w14:textId="77777777" w:rsidR="00E03D23" w:rsidRPr="00D472E5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моем ребенке (подопечном):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организации; результаты участия в Конкурсе (в том числе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целях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бухгалтерского учета, отчетной документации, оформления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(грамот),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33CE7A85" w14:textId="77777777" w:rsidR="00E03D23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3F1CDB" w14:textId="77777777" w:rsidR="00E03D23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7742BD8B" w14:textId="77777777" w:rsidR="00E03D23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6E8258" w14:textId="77777777" w:rsidR="00E03D23" w:rsidRDefault="00E03D23" w:rsidP="00D6684D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03D23" w14:paraId="41FFEA82" w14:textId="77777777" w:rsidTr="00D6684D">
        <w:trPr>
          <w:trHeight w:val="333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688B45C1" w14:textId="7B51C84A" w:rsidR="00E03D23" w:rsidRDefault="00E03D23" w:rsidP="00D6684D">
            <w:pPr>
              <w:pStyle w:val="ConsPlusNormal"/>
              <w:ind w:right="424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    »                                        </w:t>
            </w:r>
            <w:r w:rsidR="00D66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1B3C6BEB" w14:textId="77777777" w:rsidR="00E03D23" w:rsidRDefault="00E03D23" w:rsidP="00D6684D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4D349" w14:textId="77777777" w:rsidR="00E03D23" w:rsidRDefault="00E03D23" w:rsidP="00D6684D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                                    ______________________    </w:t>
      </w:r>
    </w:p>
    <w:p w14:paraId="6C2A8B35" w14:textId="77777777" w:rsidR="00E03D23" w:rsidRDefault="00E03D23" w:rsidP="00D6684D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14:paraId="0F2543AB" w14:textId="77777777" w:rsidR="009D4102" w:rsidRDefault="009D4102" w:rsidP="00D6684D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6C281" w14:textId="77777777" w:rsidR="009D4102" w:rsidRPr="00923071" w:rsidRDefault="009D4102" w:rsidP="00D6684D">
      <w:pPr>
        <w:spacing w:after="160" w:line="259" w:lineRule="auto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368D188" w14:textId="77777777" w:rsidR="00D6684D" w:rsidRDefault="00D6684D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612E77" w14:textId="77777777" w:rsidR="00E03D23" w:rsidRDefault="00E03D23" w:rsidP="00A07968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Согласие</w:t>
      </w:r>
    </w:p>
    <w:p w14:paraId="4C404839" w14:textId="77777777" w:rsidR="00E03D23" w:rsidRDefault="00E03D23" w:rsidP="00A07968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p w14:paraId="591F8700" w14:textId="77777777" w:rsidR="00E03D23" w:rsidRDefault="00E03D23" w:rsidP="00A07968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E7FE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D21B9">
        <w:rPr>
          <w:rFonts w:ascii="Times New Roman" w:hAnsi="Times New Roman" w:cs="Times New Roman"/>
          <w:color w:val="000000" w:themeColor="text1"/>
          <w:sz w:val="24"/>
          <w:szCs w:val="24"/>
        </w:rPr>
        <w:t>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D2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2D2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«Дорога будущего глазами детей - 2018» </w:t>
      </w:r>
    </w:p>
    <w:p w14:paraId="298AF21A" w14:textId="77777777" w:rsidR="00E03D23" w:rsidRPr="005558AA" w:rsidRDefault="00E03D23" w:rsidP="00A07968">
      <w:pPr>
        <w:pStyle w:val="ConsPlusNormal"/>
        <w:ind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F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взрослых участников</w:t>
      </w:r>
      <w:r w:rsidRPr="00DE7F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76A6E3" w14:textId="77777777" w:rsidR="00E03D23" w:rsidRPr="005558AA" w:rsidRDefault="00E03D23" w:rsidP="00A07968">
      <w:pPr>
        <w:pStyle w:val="ConsPlusNormal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8473"/>
      </w:tblGrid>
      <w:tr w:rsidR="00E03D23" w14:paraId="30608B8A" w14:textId="77777777" w:rsidTr="00A07968">
        <w:trPr>
          <w:trHeight w:val="28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ED2B55" w14:textId="77777777" w:rsidR="00E03D23" w:rsidRDefault="00E03D23" w:rsidP="00A07968">
            <w:pPr>
              <w:pStyle w:val="ConsPlusNormal"/>
              <w:tabs>
                <w:tab w:val="left" w:pos="765"/>
              </w:tabs>
              <w:ind w:right="42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473" w:type="dxa"/>
            <w:tcBorders>
              <w:top w:val="nil"/>
              <w:left w:val="nil"/>
              <w:right w:val="nil"/>
            </w:tcBorders>
          </w:tcPr>
          <w:p w14:paraId="21A41FB1" w14:textId="77777777" w:rsidR="00E03D23" w:rsidRDefault="00E03D23" w:rsidP="00A07968">
            <w:pPr>
              <w:pStyle w:val="ConsPlusNormal"/>
              <w:ind w:right="4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D5F67E" w14:textId="77777777" w:rsidR="00E03D23" w:rsidRPr="00D743E5" w:rsidRDefault="00E03D23" w:rsidP="00A07968">
      <w:pPr>
        <w:ind w:right="424"/>
        <w:jc w:val="center"/>
        <w:rPr>
          <w:i/>
        </w:rPr>
      </w:pPr>
      <w:r w:rsidRPr="00D743E5">
        <w:rPr>
          <w:i/>
        </w:rPr>
        <w:t xml:space="preserve">Ф.И.О. </w:t>
      </w:r>
      <w:r>
        <w:rPr>
          <w:i/>
        </w:rPr>
        <w:t>участника конкурса</w:t>
      </w:r>
    </w:p>
    <w:p w14:paraId="655DEC94" w14:textId="77777777" w:rsidR="00E03D23" w:rsidRPr="00D743E5" w:rsidRDefault="00E03D23" w:rsidP="005702E2">
      <w:pPr>
        <w:tabs>
          <w:tab w:val="left" w:pos="7371"/>
        </w:tabs>
        <w:ind w:right="424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5"/>
        <w:gridCol w:w="2150"/>
        <w:gridCol w:w="260"/>
        <w:gridCol w:w="2409"/>
        <w:gridCol w:w="954"/>
        <w:gridCol w:w="2785"/>
      </w:tblGrid>
      <w:tr w:rsidR="00E03D23" w14:paraId="42E4FFC7" w14:textId="77777777" w:rsidTr="00A07968">
        <w:trPr>
          <w:trHeight w:val="25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F49DB6F" w14:textId="77777777" w:rsidR="00E03D23" w:rsidRDefault="00E03D23" w:rsidP="00A07968">
            <w:pPr>
              <w:ind w:right="-128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2F7410DC" w14:textId="77777777" w:rsidR="00E03D23" w:rsidRDefault="00E03D23" w:rsidP="00A07968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2B7921B" w14:textId="77777777" w:rsidR="00E03D23" w:rsidRDefault="00E03D23" w:rsidP="00A07968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76CC28B" w14:textId="77777777" w:rsidR="00E03D23" w:rsidRDefault="00E03D23" w:rsidP="00A07968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127012D5" w14:textId="77777777" w:rsidR="00E03D23" w:rsidRDefault="00E03D23" w:rsidP="00A07968">
            <w:pPr>
              <w:ind w:right="-4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</w:tcPr>
          <w:p w14:paraId="708F4207" w14:textId="77777777" w:rsidR="00E03D23" w:rsidRDefault="00E03D23" w:rsidP="00A07968">
            <w:pPr>
              <w:ind w:right="424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D74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743E5">
              <w:rPr>
                <w:sz w:val="24"/>
                <w:szCs w:val="24"/>
              </w:rPr>
              <w:t>г.</w:t>
            </w:r>
          </w:p>
        </w:tc>
      </w:tr>
    </w:tbl>
    <w:p w14:paraId="66354B3C" w14:textId="77777777" w:rsidR="00E03D23" w:rsidRPr="00D743E5" w:rsidRDefault="00E03D23" w:rsidP="00A07968">
      <w:pPr>
        <w:ind w:right="424"/>
        <w:jc w:val="center"/>
        <w:rPr>
          <w:i/>
        </w:rPr>
      </w:pPr>
      <w:r>
        <w:rPr>
          <w:i/>
        </w:rPr>
        <w:t xml:space="preserve">                              с</w:t>
      </w:r>
      <w:r w:rsidRPr="00D743E5">
        <w:rPr>
          <w:i/>
        </w:rPr>
        <w:t>ерия</w:t>
      </w:r>
      <w:r>
        <w:rPr>
          <w:i/>
        </w:rPr>
        <w:tab/>
      </w:r>
      <w:r>
        <w:rPr>
          <w:i/>
        </w:rPr>
        <w:tab/>
        <w:t xml:space="preserve">                         </w:t>
      </w:r>
      <w:r w:rsidRPr="00D743E5">
        <w:rPr>
          <w:i/>
        </w:rPr>
        <w:t xml:space="preserve"> номер</w:t>
      </w:r>
      <w:r w:rsidRPr="00D743E5">
        <w:rPr>
          <w:i/>
        </w:rPr>
        <w:tab/>
      </w:r>
      <w:r w:rsidRPr="00D743E5">
        <w:rPr>
          <w:i/>
        </w:rPr>
        <w:tab/>
      </w:r>
      <w:r w:rsidRPr="00D743E5">
        <w:rPr>
          <w:i/>
        </w:rPr>
        <w:tab/>
      </w:r>
      <w:r>
        <w:rPr>
          <w:i/>
        </w:rPr>
        <w:t xml:space="preserve">                        </w:t>
      </w:r>
      <w:r w:rsidRPr="00D743E5">
        <w:rPr>
          <w:i/>
        </w:rPr>
        <w:t>дата выдачи</w:t>
      </w:r>
    </w:p>
    <w:p w14:paraId="259423C0" w14:textId="42095579" w:rsidR="00E03D23" w:rsidRPr="00A07968" w:rsidRDefault="00A07968" w:rsidP="00A07968">
      <w:pPr>
        <w:tabs>
          <w:tab w:val="left" w:pos="9639"/>
        </w:tabs>
        <w:ind w:right="42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2C4641" w14:textId="77777777" w:rsidR="00E03D23" w:rsidRDefault="00E03D23" w:rsidP="00A07968">
      <w:pPr>
        <w:ind w:right="424"/>
        <w:jc w:val="center"/>
        <w:rPr>
          <w:sz w:val="24"/>
          <w:szCs w:val="24"/>
        </w:rPr>
      </w:pPr>
      <w:r w:rsidRPr="00D743E5">
        <w:rPr>
          <w:i/>
        </w:rPr>
        <w:t>кем выдан</w:t>
      </w:r>
    </w:p>
    <w:p w14:paraId="20900CB9" w14:textId="77777777" w:rsidR="00E03D23" w:rsidRPr="00E15E02" w:rsidRDefault="00E03D23" w:rsidP="00A07968">
      <w:pPr>
        <w:ind w:right="424"/>
        <w:jc w:val="both"/>
        <w:rPr>
          <w:i/>
        </w:rPr>
      </w:pPr>
      <w:r w:rsidRPr="00D743E5">
        <w:rPr>
          <w:sz w:val="24"/>
          <w:szCs w:val="24"/>
        </w:rPr>
        <w:t xml:space="preserve">даю согласие на обработку </w:t>
      </w:r>
      <w:r>
        <w:rPr>
          <w:sz w:val="24"/>
          <w:szCs w:val="24"/>
        </w:rPr>
        <w:t xml:space="preserve">моих персональных данных </w:t>
      </w:r>
      <w:r>
        <w:rPr>
          <w:color w:val="000000" w:themeColor="text1"/>
          <w:sz w:val="24"/>
          <w:szCs w:val="24"/>
        </w:rPr>
        <w:t>МАУДО «Детский автогородок»</w:t>
      </w:r>
      <w:r w:rsidRPr="005558AA">
        <w:rPr>
          <w:color w:val="000000" w:themeColor="text1"/>
          <w:sz w:val="24"/>
          <w:szCs w:val="24"/>
        </w:rPr>
        <w:t xml:space="preserve">, </w:t>
      </w:r>
      <w:r w:rsidRPr="00E15E02">
        <w:rPr>
          <w:color w:val="000000" w:themeColor="text1"/>
          <w:sz w:val="24"/>
          <w:szCs w:val="24"/>
        </w:rPr>
        <w:t>расположенному по адресу: г. Новосибирск, ул. Дуси Ковальчук, 65А, для участия в городском творческом конкурсе «Дорога будущего глазами детей - 2018» (далее – Конкурс).</w:t>
      </w:r>
    </w:p>
    <w:p w14:paraId="5144D844" w14:textId="77777777" w:rsidR="00E03D23" w:rsidRPr="00474487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14:paraId="59299858" w14:textId="77777777" w:rsidR="00E03D23" w:rsidRPr="00474487" w:rsidRDefault="00E03D23" w:rsidP="00A07968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BC65A89" w14:textId="77777777" w:rsidR="00E03D23" w:rsidRPr="00474487" w:rsidRDefault="00E03D23" w:rsidP="00A07968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38C0931" w14:textId="77777777" w:rsidR="00E03D23" w:rsidRPr="00474487" w:rsidRDefault="00E03D23" w:rsidP="00A07968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данные паспорта;</w:t>
      </w:r>
    </w:p>
    <w:p w14:paraId="5E498B52" w14:textId="77777777" w:rsidR="00E03D23" w:rsidRPr="00474487" w:rsidRDefault="00E03D23" w:rsidP="00A07968">
      <w:pPr>
        <w:pStyle w:val="ConsPlusNormal"/>
        <w:ind w:right="424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14:paraId="46729FA2" w14:textId="77777777" w:rsidR="00E03D23" w:rsidRPr="00474487" w:rsidRDefault="00E03D23" w:rsidP="00A07968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3662D156" w14:textId="77777777" w:rsidR="00E03D23" w:rsidRPr="00474487" w:rsidRDefault="00E03D23" w:rsidP="00A07968">
      <w:pPr>
        <w:pStyle w:val="ConsPlusNormal"/>
        <w:ind w:right="42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результаты участия в Конкурсе (в том числе фотографии). </w:t>
      </w:r>
    </w:p>
    <w:p w14:paraId="08058EA9" w14:textId="77777777" w:rsidR="00E03D23" w:rsidRPr="00934B03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осуществление любых действий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14:paraId="583EA8A2" w14:textId="77777777" w:rsidR="00E03D23" w:rsidRPr="00DD1887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14:paraId="76D83460" w14:textId="77777777" w:rsidR="00E03D23" w:rsidRPr="00D472E5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следующие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моих персональных данных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результаты участия в Конкурсе (в том числе фотографии) </w:t>
      </w:r>
      <w:r w:rsidRPr="00474487"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5F5E4BCC" w14:textId="77777777" w:rsidR="00E03D23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8EB3F1" w14:textId="77777777" w:rsidR="00E03D23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интересах.</w:t>
      </w:r>
    </w:p>
    <w:p w14:paraId="6099EE6E" w14:textId="77777777" w:rsidR="00E03D23" w:rsidRPr="00934B03" w:rsidRDefault="00E03D23" w:rsidP="00A07968">
      <w:pPr>
        <w:pStyle w:val="ConsPlusNormal"/>
        <w:ind w:right="424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5CCF8D" w14:textId="77777777" w:rsidR="00E03D23" w:rsidRDefault="00E03D23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302AD" w14:textId="77777777" w:rsidR="00E03D23" w:rsidRDefault="00E03D23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1"/>
      </w:tblGrid>
      <w:tr w:rsidR="00E03D23" w14:paraId="4E1408BE" w14:textId="77777777" w:rsidTr="005702E2">
        <w:trPr>
          <w:trHeight w:val="248"/>
        </w:trPr>
        <w:tc>
          <w:tcPr>
            <w:tcW w:w="3981" w:type="dxa"/>
            <w:tcBorders>
              <w:top w:val="nil"/>
              <w:left w:val="nil"/>
              <w:right w:val="nil"/>
            </w:tcBorders>
          </w:tcPr>
          <w:p w14:paraId="25DA985E" w14:textId="4CD1D025" w:rsidR="00E03D23" w:rsidRDefault="00E03D23" w:rsidP="00590B0F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201</w:t>
            </w:r>
            <w:r w:rsidR="00590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71A03C82" w14:textId="77777777" w:rsidR="00E03D23" w:rsidRDefault="00E03D23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7C5FF" w14:textId="77777777" w:rsidR="009D4102" w:rsidRDefault="009D4102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______________________________________                                                                  ______________________    </w:t>
      </w:r>
    </w:p>
    <w:p w14:paraId="52A39C9B" w14:textId="77777777" w:rsidR="009D4102" w:rsidRDefault="009D4102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14:paraId="1746B89E" w14:textId="77777777" w:rsidR="009D4102" w:rsidRDefault="009D4102" w:rsidP="00A07968">
      <w:pPr>
        <w:pStyle w:val="ConsPlusNormal"/>
        <w:ind w:right="424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0EE60" w14:textId="77777777" w:rsidR="00E03D23" w:rsidRPr="00923071" w:rsidRDefault="00E03D23" w:rsidP="00A07968">
      <w:pPr>
        <w:spacing w:after="160" w:line="259" w:lineRule="auto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ectPr w:rsidR="00E03D23" w:rsidRPr="00923071" w:rsidSect="00343995">
      <w:pgSz w:w="11906" w:h="16838"/>
      <w:pgMar w:top="709" w:right="42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933"/>
    <w:multiLevelType w:val="hybridMultilevel"/>
    <w:tmpl w:val="893E9A1A"/>
    <w:lvl w:ilvl="0" w:tplc="04190011">
      <w:start w:val="1"/>
      <w:numFmt w:val="decimal"/>
      <w:lvlText w:val="%1)"/>
      <w:lvlJc w:val="left"/>
      <w:pPr>
        <w:ind w:left="1525" w:hanging="360"/>
      </w:p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3BB420DE"/>
    <w:multiLevelType w:val="hybridMultilevel"/>
    <w:tmpl w:val="4412E15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9306899"/>
    <w:multiLevelType w:val="hybridMultilevel"/>
    <w:tmpl w:val="1BE0CF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D5B5482"/>
    <w:multiLevelType w:val="hybridMultilevel"/>
    <w:tmpl w:val="6FD25300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9"/>
    <w:rsid w:val="0002163A"/>
    <w:rsid w:val="00030089"/>
    <w:rsid w:val="0003535B"/>
    <w:rsid w:val="000363DA"/>
    <w:rsid w:val="00036EF6"/>
    <w:rsid w:val="0008174E"/>
    <w:rsid w:val="000842BE"/>
    <w:rsid w:val="0009289A"/>
    <w:rsid w:val="000A7D16"/>
    <w:rsid w:val="000B5132"/>
    <w:rsid w:val="000C53DD"/>
    <w:rsid w:val="000D19A2"/>
    <w:rsid w:val="000E455D"/>
    <w:rsid w:val="000F37A2"/>
    <w:rsid w:val="000F42A1"/>
    <w:rsid w:val="000F7B54"/>
    <w:rsid w:val="00100640"/>
    <w:rsid w:val="00106E4E"/>
    <w:rsid w:val="00127A5A"/>
    <w:rsid w:val="00130FA4"/>
    <w:rsid w:val="00134247"/>
    <w:rsid w:val="00196B38"/>
    <w:rsid w:val="001B16BC"/>
    <w:rsid w:val="001C29D6"/>
    <w:rsid w:val="001E17B8"/>
    <w:rsid w:val="001E2788"/>
    <w:rsid w:val="001E6081"/>
    <w:rsid w:val="001F77CF"/>
    <w:rsid w:val="001F7EA5"/>
    <w:rsid w:val="0021409D"/>
    <w:rsid w:val="00214CC1"/>
    <w:rsid w:val="00230178"/>
    <w:rsid w:val="002315EF"/>
    <w:rsid w:val="00235D5B"/>
    <w:rsid w:val="00242484"/>
    <w:rsid w:val="002443B6"/>
    <w:rsid w:val="00252797"/>
    <w:rsid w:val="002678D0"/>
    <w:rsid w:val="0027092B"/>
    <w:rsid w:val="00294A9F"/>
    <w:rsid w:val="00295618"/>
    <w:rsid w:val="002A552C"/>
    <w:rsid w:val="002C4AD9"/>
    <w:rsid w:val="002C740A"/>
    <w:rsid w:val="002D0351"/>
    <w:rsid w:val="002D3590"/>
    <w:rsid w:val="003059BA"/>
    <w:rsid w:val="00310991"/>
    <w:rsid w:val="00317887"/>
    <w:rsid w:val="0033742B"/>
    <w:rsid w:val="00343995"/>
    <w:rsid w:val="003507E1"/>
    <w:rsid w:val="003519D0"/>
    <w:rsid w:val="00351C04"/>
    <w:rsid w:val="003522A9"/>
    <w:rsid w:val="00355391"/>
    <w:rsid w:val="003555FB"/>
    <w:rsid w:val="00361B7D"/>
    <w:rsid w:val="00366A0F"/>
    <w:rsid w:val="003716BC"/>
    <w:rsid w:val="00372F85"/>
    <w:rsid w:val="0038366C"/>
    <w:rsid w:val="00393943"/>
    <w:rsid w:val="00395F93"/>
    <w:rsid w:val="003A7D5A"/>
    <w:rsid w:val="003B187D"/>
    <w:rsid w:val="003B5373"/>
    <w:rsid w:val="003C2C5E"/>
    <w:rsid w:val="003D0D1A"/>
    <w:rsid w:val="003D717B"/>
    <w:rsid w:val="003E0E19"/>
    <w:rsid w:val="003E2AD9"/>
    <w:rsid w:val="003E3E4B"/>
    <w:rsid w:val="003E52BB"/>
    <w:rsid w:val="003F21C4"/>
    <w:rsid w:val="003F3565"/>
    <w:rsid w:val="00424956"/>
    <w:rsid w:val="00425AA5"/>
    <w:rsid w:val="0042728A"/>
    <w:rsid w:val="004526D6"/>
    <w:rsid w:val="00454E57"/>
    <w:rsid w:val="004555B0"/>
    <w:rsid w:val="004837E6"/>
    <w:rsid w:val="004920AE"/>
    <w:rsid w:val="00497BD3"/>
    <w:rsid w:val="004A1EC3"/>
    <w:rsid w:val="004A2922"/>
    <w:rsid w:val="004B57B5"/>
    <w:rsid w:val="004C4740"/>
    <w:rsid w:val="004D02BC"/>
    <w:rsid w:val="004D191C"/>
    <w:rsid w:val="004D5870"/>
    <w:rsid w:val="004E4F3F"/>
    <w:rsid w:val="004F4F33"/>
    <w:rsid w:val="00522118"/>
    <w:rsid w:val="00531864"/>
    <w:rsid w:val="00533139"/>
    <w:rsid w:val="005447D5"/>
    <w:rsid w:val="00544F4D"/>
    <w:rsid w:val="005544A7"/>
    <w:rsid w:val="00556EBE"/>
    <w:rsid w:val="00566D8D"/>
    <w:rsid w:val="00566E6B"/>
    <w:rsid w:val="005702E2"/>
    <w:rsid w:val="00576CE8"/>
    <w:rsid w:val="00590B0F"/>
    <w:rsid w:val="00594658"/>
    <w:rsid w:val="005A196E"/>
    <w:rsid w:val="005A3A9C"/>
    <w:rsid w:val="005B6BB6"/>
    <w:rsid w:val="005C7FD4"/>
    <w:rsid w:val="005E60FF"/>
    <w:rsid w:val="00621801"/>
    <w:rsid w:val="00622669"/>
    <w:rsid w:val="006401DF"/>
    <w:rsid w:val="00643255"/>
    <w:rsid w:val="00644AFB"/>
    <w:rsid w:val="006573D1"/>
    <w:rsid w:val="00682434"/>
    <w:rsid w:val="006A4789"/>
    <w:rsid w:val="006C443B"/>
    <w:rsid w:val="006C4545"/>
    <w:rsid w:val="006C744A"/>
    <w:rsid w:val="006D476C"/>
    <w:rsid w:val="006E345E"/>
    <w:rsid w:val="006E6D7F"/>
    <w:rsid w:val="006E7958"/>
    <w:rsid w:val="006F1E5F"/>
    <w:rsid w:val="006F4830"/>
    <w:rsid w:val="0070159F"/>
    <w:rsid w:val="007018CD"/>
    <w:rsid w:val="00714F96"/>
    <w:rsid w:val="00715F8A"/>
    <w:rsid w:val="00717D85"/>
    <w:rsid w:val="00730DC0"/>
    <w:rsid w:val="00731B21"/>
    <w:rsid w:val="00731B5F"/>
    <w:rsid w:val="007475C9"/>
    <w:rsid w:val="00752F1D"/>
    <w:rsid w:val="00770ABB"/>
    <w:rsid w:val="00770F2F"/>
    <w:rsid w:val="00795EBB"/>
    <w:rsid w:val="007A155E"/>
    <w:rsid w:val="007A58FD"/>
    <w:rsid w:val="007C41EA"/>
    <w:rsid w:val="007E38F0"/>
    <w:rsid w:val="007F7D71"/>
    <w:rsid w:val="00806E8E"/>
    <w:rsid w:val="00807821"/>
    <w:rsid w:val="008523C7"/>
    <w:rsid w:val="00871271"/>
    <w:rsid w:val="00876A08"/>
    <w:rsid w:val="00880EC0"/>
    <w:rsid w:val="00884A4D"/>
    <w:rsid w:val="008868EE"/>
    <w:rsid w:val="008B5E85"/>
    <w:rsid w:val="008D25BD"/>
    <w:rsid w:val="008D489A"/>
    <w:rsid w:val="008F2BDF"/>
    <w:rsid w:val="009000AF"/>
    <w:rsid w:val="009060FA"/>
    <w:rsid w:val="00923071"/>
    <w:rsid w:val="00926FFA"/>
    <w:rsid w:val="009432BE"/>
    <w:rsid w:val="00953B35"/>
    <w:rsid w:val="00956DBC"/>
    <w:rsid w:val="009670F3"/>
    <w:rsid w:val="00970630"/>
    <w:rsid w:val="00980CF8"/>
    <w:rsid w:val="00981858"/>
    <w:rsid w:val="00990E4F"/>
    <w:rsid w:val="00992C77"/>
    <w:rsid w:val="009A13E5"/>
    <w:rsid w:val="009A7B89"/>
    <w:rsid w:val="009C0241"/>
    <w:rsid w:val="009C0B4B"/>
    <w:rsid w:val="009C1967"/>
    <w:rsid w:val="009C3A91"/>
    <w:rsid w:val="009D2BB1"/>
    <w:rsid w:val="009D4102"/>
    <w:rsid w:val="009E2281"/>
    <w:rsid w:val="009F3244"/>
    <w:rsid w:val="00A0093C"/>
    <w:rsid w:val="00A0518C"/>
    <w:rsid w:val="00A07968"/>
    <w:rsid w:val="00A1235A"/>
    <w:rsid w:val="00A23F55"/>
    <w:rsid w:val="00A254A9"/>
    <w:rsid w:val="00A31238"/>
    <w:rsid w:val="00A42F00"/>
    <w:rsid w:val="00A443F7"/>
    <w:rsid w:val="00A44D96"/>
    <w:rsid w:val="00A4789E"/>
    <w:rsid w:val="00A534FA"/>
    <w:rsid w:val="00A71C90"/>
    <w:rsid w:val="00A725AD"/>
    <w:rsid w:val="00A84EBE"/>
    <w:rsid w:val="00A95BA5"/>
    <w:rsid w:val="00A96070"/>
    <w:rsid w:val="00A96BC9"/>
    <w:rsid w:val="00AB2C5C"/>
    <w:rsid w:val="00AC1C68"/>
    <w:rsid w:val="00AE1442"/>
    <w:rsid w:val="00AE549A"/>
    <w:rsid w:val="00AF4E1B"/>
    <w:rsid w:val="00AF70A1"/>
    <w:rsid w:val="00B141E9"/>
    <w:rsid w:val="00B17687"/>
    <w:rsid w:val="00B36419"/>
    <w:rsid w:val="00B4197C"/>
    <w:rsid w:val="00B436B4"/>
    <w:rsid w:val="00B9034B"/>
    <w:rsid w:val="00B9189C"/>
    <w:rsid w:val="00BA0F83"/>
    <w:rsid w:val="00BB0734"/>
    <w:rsid w:val="00BB0B7F"/>
    <w:rsid w:val="00BB5970"/>
    <w:rsid w:val="00BD6E39"/>
    <w:rsid w:val="00BF3887"/>
    <w:rsid w:val="00C06D73"/>
    <w:rsid w:val="00C07DC8"/>
    <w:rsid w:val="00C143B0"/>
    <w:rsid w:val="00C203AE"/>
    <w:rsid w:val="00C23717"/>
    <w:rsid w:val="00C257E8"/>
    <w:rsid w:val="00C36096"/>
    <w:rsid w:val="00C403A4"/>
    <w:rsid w:val="00C424EF"/>
    <w:rsid w:val="00C43041"/>
    <w:rsid w:val="00C450F3"/>
    <w:rsid w:val="00C47C89"/>
    <w:rsid w:val="00C47F91"/>
    <w:rsid w:val="00C541A4"/>
    <w:rsid w:val="00C67076"/>
    <w:rsid w:val="00C84C1C"/>
    <w:rsid w:val="00C862EA"/>
    <w:rsid w:val="00C925E7"/>
    <w:rsid w:val="00C95D75"/>
    <w:rsid w:val="00CC29A3"/>
    <w:rsid w:val="00CC690C"/>
    <w:rsid w:val="00CD0C9C"/>
    <w:rsid w:val="00CE196E"/>
    <w:rsid w:val="00CE53FD"/>
    <w:rsid w:val="00CF58CE"/>
    <w:rsid w:val="00CF7D7A"/>
    <w:rsid w:val="00D15A5A"/>
    <w:rsid w:val="00D2061E"/>
    <w:rsid w:val="00D22279"/>
    <w:rsid w:val="00D25814"/>
    <w:rsid w:val="00D33132"/>
    <w:rsid w:val="00D42FF8"/>
    <w:rsid w:val="00D548B8"/>
    <w:rsid w:val="00D55336"/>
    <w:rsid w:val="00D563D3"/>
    <w:rsid w:val="00D57DAC"/>
    <w:rsid w:val="00D6684D"/>
    <w:rsid w:val="00D70965"/>
    <w:rsid w:val="00D77287"/>
    <w:rsid w:val="00D81D49"/>
    <w:rsid w:val="00D83DD9"/>
    <w:rsid w:val="00D95C06"/>
    <w:rsid w:val="00D9765A"/>
    <w:rsid w:val="00DB0981"/>
    <w:rsid w:val="00DB4980"/>
    <w:rsid w:val="00DB633C"/>
    <w:rsid w:val="00DB78A3"/>
    <w:rsid w:val="00DC29C0"/>
    <w:rsid w:val="00DC4FCF"/>
    <w:rsid w:val="00DD3219"/>
    <w:rsid w:val="00DE447D"/>
    <w:rsid w:val="00DF522E"/>
    <w:rsid w:val="00E03D23"/>
    <w:rsid w:val="00E13042"/>
    <w:rsid w:val="00E16683"/>
    <w:rsid w:val="00E34A25"/>
    <w:rsid w:val="00E36528"/>
    <w:rsid w:val="00E4105B"/>
    <w:rsid w:val="00E469E3"/>
    <w:rsid w:val="00E544F2"/>
    <w:rsid w:val="00E609E4"/>
    <w:rsid w:val="00E74E55"/>
    <w:rsid w:val="00E75CE6"/>
    <w:rsid w:val="00E81082"/>
    <w:rsid w:val="00E83E02"/>
    <w:rsid w:val="00EC24FC"/>
    <w:rsid w:val="00EC74BC"/>
    <w:rsid w:val="00EC77E1"/>
    <w:rsid w:val="00ED5C5D"/>
    <w:rsid w:val="00ED6684"/>
    <w:rsid w:val="00EE03BD"/>
    <w:rsid w:val="00EE0769"/>
    <w:rsid w:val="00EE49BA"/>
    <w:rsid w:val="00F060C7"/>
    <w:rsid w:val="00F1565B"/>
    <w:rsid w:val="00F235CB"/>
    <w:rsid w:val="00F359FF"/>
    <w:rsid w:val="00F37E4C"/>
    <w:rsid w:val="00F42C1C"/>
    <w:rsid w:val="00F469E5"/>
    <w:rsid w:val="00F505FD"/>
    <w:rsid w:val="00F82BCB"/>
    <w:rsid w:val="00F83C1D"/>
    <w:rsid w:val="00FC111A"/>
    <w:rsid w:val="00FC25C3"/>
    <w:rsid w:val="00FC340A"/>
    <w:rsid w:val="00FD2185"/>
    <w:rsid w:val="00FD7D77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3673D"/>
  <w15:chartTrackingRefBased/>
  <w15:docId w15:val="{ABD34896-EDAC-4F1C-B982-4BDC9BF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02"/>
    <w:pPr>
      <w:overflowPunct w:val="0"/>
      <w:autoSpaceDE w:val="0"/>
      <w:autoSpaceDN w:val="0"/>
      <w:adjustRightInd w:val="0"/>
      <w:textAlignment w:val="baseline"/>
    </w:pPr>
  </w:style>
  <w:style w:type="paragraph" w:styleId="8">
    <w:name w:val="heading 8"/>
    <w:basedOn w:val="a"/>
    <w:next w:val="a"/>
    <w:qFormat/>
    <w:rsid w:val="007475C9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5C9"/>
    <w:pPr>
      <w:widowControl w:val="0"/>
      <w:tabs>
        <w:tab w:val="center" w:pos="4153"/>
        <w:tab w:val="right" w:pos="8306"/>
      </w:tabs>
    </w:pPr>
    <w:rPr>
      <w:sz w:val="28"/>
    </w:rPr>
  </w:style>
  <w:style w:type="table" w:styleId="a4">
    <w:name w:val="Table Grid"/>
    <w:basedOn w:val="a1"/>
    <w:uiPriority w:val="59"/>
    <w:rsid w:val="00A1235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4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43B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D19A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Текст Знак"/>
    <w:link w:val="a7"/>
    <w:rsid w:val="000D19A2"/>
    <w:rPr>
      <w:rFonts w:ascii="Courier New" w:hAnsi="Courier New" w:cs="Courier New"/>
    </w:rPr>
  </w:style>
  <w:style w:type="paragraph" w:customStyle="1" w:styleId="a9">
    <w:name w:val="Базовый"/>
    <w:rsid w:val="004526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a">
    <w:name w:val="List Paragraph"/>
    <w:basedOn w:val="a9"/>
    <w:rsid w:val="004526D6"/>
    <w:pPr>
      <w:ind w:left="720"/>
    </w:pPr>
  </w:style>
  <w:style w:type="character" w:styleId="ab">
    <w:name w:val="Hyperlink"/>
    <w:basedOn w:val="a0"/>
    <w:uiPriority w:val="99"/>
    <w:unhideWhenUsed/>
    <w:rsid w:val="004526D6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rsid w:val="004526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526D6"/>
  </w:style>
  <w:style w:type="character" w:customStyle="1" w:styleId="ae">
    <w:name w:val="Текст примечания Знак"/>
    <w:basedOn w:val="a0"/>
    <w:link w:val="ad"/>
    <w:uiPriority w:val="99"/>
    <w:rsid w:val="004526D6"/>
  </w:style>
  <w:style w:type="paragraph" w:customStyle="1" w:styleId="ConsPlusNormal">
    <w:name w:val="ConsPlusNormal"/>
    <w:rsid w:val="00E03D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annotation subject"/>
    <w:basedOn w:val="ad"/>
    <w:next w:val="ad"/>
    <w:link w:val="af0"/>
    <w:rsid w:val="001E6081"/>
    <w:rPr>
      <w:b/>
      <w:bCs/>
    </w:rPr>
  </w:style>
  <w:style w:type="character" w:customStyle="1" w:styleId="af0">
    <w:name w:val="Тема примечания Знак"/>
    <w:basedOn w:val="ae"/>
    <w:link w:val="af"/>
    <w:rsid w:val="001E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o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vtogorodok_ns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gorodok_nsk@mail.ru" TargetMode="External"/><Relationship Id="rId11" Type="http://schemas.openxmlformats.org/officeDocument/2006/relationships/hyperlink" Target="https://vk.com/club423656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.n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gorodok54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64;&#1072;&#1073;&#1083;&#1086;&#1085;&#1099;%20&#1043;&#1059;&#1054;\03%2009%202007%20&#1055;&#1088;&#1080;&#1082;&#1072;&#1079;%20&#1043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3CC8-E8B7-4225-A90B-1092CA7D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09 2007 Приказ ГУО.dot</Template>
  <TotalTime>1662</TotalTime>
  <Pages>6</Pages>
  <Words>1450</Words>
  <Characters>11675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UVR</cp:lastModifiedBy>
  <cp:revision>9</cp:revision>
  <cp:lastPrinted>2019-07-03T07:31:00Z</cp:lastPrinted>
  <dcterms:created xsi:type="dcterms:W3CDTF">2019-07-03T06:55:00Z</dcterms:created>
  <dcterms:modified xsi:type="dcterms:W3CDTF">2019-07-08T11:53:00Z</dcterms:modified>
</cp:coreProperties>
</file>