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8A" w:rsidRPr="000D19A2" w:rsidRDefault="00D15C8A" w:rsidP="00D15C8A">
      <w:pPr>
        <w:overflowPunct/>
        <w:autoSpaceDE/>
        <w:autoSpaceDN/>
        <w:adjustRightInd/>
        <w:jc w:val="center"/>
        <w:textAlignment w:val="auto"/>
        <w:outlineLvl w:val="0"/>
        <w:rPr>
          <w:sz w:val="26"/>
          <w:szCs w:val="26"/>
        </w:rPr>
      </w:pPr>
      <w:r w:rsidRPr="000D19A2">
        <w:rPr>
          <w:sz w:val="26"/>
          <w:szCs w:val="26"/>
        </w:rPr>
        <w:t>ПОЛОЖЕНИЕ</w:t>
      </w:r>
    </w:p>
    <w:p w:rsidR="00D15C8A" w:rsidRPr="00424956" w:rsidRDefault="00D15C8A" w:rsidP="00D15C8A">
      <w:pPr>
        <w:tabs>
          <w:tab w:val="left" w:pos="0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 xml:space="preserve">о проведении </w:t>
      </w:r>
      <w:r w:rsidRPr="00424956">
        <w:rPr>
          <w:sz w:val="26"/>
          <w:szCs w:val="26"/>
        </w:rPr>
        <w:t>городского творческого конкурса</w:t>
      </w:r>
    </w:p>
    <w:p w:rsidR="00D15C8A" w:rsidRPr="00424956" w:rsidRDefault="00D15C8A" w:rsidP="00D15C8A">
      <w:pPr>
        <w:tabs>
          <w:tab w:val="left" w:pos="0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sz w:val="26"/>
          <w:szCs w:val="26"/>
        </w:rPr>
      </w:pPr>
      <w:r w:rsidRPr="00424956">
        <w:rPr>
          <w:sz w:val="26"/>
          <w:szCs w:val="26"/>
        </w:rPr>
        <w:t xml:space="preserve">«Дорога будущего глазами детей - 2017» среди воспитанников дошкольных </w:t>
      </w:r>
    </w:p>
    <w:p w:rsidR="00D15C8A" w:rsidRPr="000D19A2" w:rsidRDefault="00D15C8A" w:rsidP="00D15C8A">
      <w:pPr>
        <w:tabs>
          <w:tab w:val="left" w:pos="0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sz w:val="26"/>
          <w:szCs w:val="26"/>
        </w:rPr>
      </w:pPr>
      <w:r w:rsidRPr="00424956">
        <w:rPr>
          <w:sz w:val="26"/>
          <w:szCs w:val="26"/>
        </w:rPr>
        <w:t>образовательных учреждений города Новос</w:t>
      </w:r>
      <w:bookmarkStart w:id="0" w:name="_GoBack"/>
      <w:bookmarkEnd w:id="0"/>
      <w:r w:rsidRPr="00424956">
        <w:rPr>
          <w:sz w:val="26"/>
          <w:szCs w:val="26"/>
        </w:rPr>
        <w:t>ибирска</w:t>
      </w:r>
      <w:r>
        <w:rPr>
          <w:sz w:val="26"/>
          <w:szCs w:val="26"/>
        </w:rPr>
        <w:t xml:space="preserve"> </w:t>
      </w:r>
    </w:p>
    <w:p w:rsidR="00D15C8A" w:rsidRPr="000D19A2" w:rsidRDefault="00D15C8A" w:rsidP="00D15C8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424956">
        <w:rPr>
          <w:b/>
          <w:sz w:val="26"/>
          <w:szCs w:val="26"/>
        </w:rPr>
        <w:t>Цель</w:t>
      </w:r>
      <w:r>
        <w:rPr>
          <w:b/>
          <w:sz w:val="26"/>
          <w:szCs w:val="26"/>
        </w:rPr>
        <w:t>: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Творческий конкурс детских рисунков и поделок «Дорога будущего глазами детей» проводится с целью пропаганды безопасного поведения на дорогах города среди детей и их родителей.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424956">
        <w:rPr>
          <w:b/>
          <w:sz w:val="26"/>
          <w:szCs w:val="26"/>
        </w:rPr>
        <w:t>Задачи</w:t>
      </w:r>
      <w:r>
        <w:rPr>
          <w:b/>
          <w:sz w:val="26"/>
          <w:szCs w:val="26"/>
        </w:rPr>
        <w:t>: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развитие художественно-образного мышления, творческой активности детей;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популяризация БДД среди детей дошкольного возраста;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привлечение детей и их родителей к изучению и соблюдению ПДД;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развитие творческого потенциала детей и взрослых.</w:t>
      </w:r>
    </w:p>
    <w:p w:rsidR="00D15C8A" w:rsidRPr="00B9034B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rPr>
          <w:b/>
          <w:sz w:val="26"/>
          <w:szCs w:val="26"/>
        </w:rPr>
      </w:pPr>
      <w:r w:rsidRPr="00B9034B">
        <w:rPr>
          <w:b/>
          <w:sz w:val="26"/>
          <w:szCs w:val="26"/>
        </w:rPr>
        <w:t>Учредители:</w:t>
      </w:r>
    </w:p>
    <w:p w:rsidR="00D15C8A" w:rsidRPr="000D19A2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Департамент образов</w:t>
      </w:r>
      <w:r>
        <w:rPr>
          <w:sz w:val="26"/>
          <w:szCs w:val="26"/>
        </w:rPr>
        <w:t>ания мэрии города Новосибирска,</w:t>
      </w:r>
      <w:r w:rsidRPr="000D19A2">
        <w:rPr>
          <w:sz w:val="26"/>
          <w:szCs w:val="26"/>
        </w:rPr>
        <w:t xml:space="preserve"> МАУДО «Детский автогородок».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424956">
        <w:rPr>
          <w:b/>
          <w:sz w:val="26"/>
          <w:szCs w:val="26"/>
        </w:rPr>
        <w:t>Условия участия</w:t>
      </w:r>
      <w:r>
        <w:rPr>
          <w:b/>
          <w:sz w:val="26"/>
          <w:szCs w:val="26"/>
        </w:rPr>
        <w:t>: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В конкурсе принимают участие воспитанники дошкольных образовательных учреждений города Новосибирска в возрасте от 5</w:t>
      </w:r>
      <w:r>
        <w:rPr>
          <w:sz w:val="26"/>
          <w:szCs w:val="26"/>
        </w:rPr>
        <w:t xml:space="preserve"> до 7 лет. Каждое учреждение мо</w:t>
      </w:r>
      <w:r w:rsidRPr="00424956">
        <w:rPr>
          <w:sz w:val="26"/>
          <w:szCs w:val="26"/>
        </w:rPr>
        <w:t>жет представить на конкурс по одной работе в каждой номинации (по 3 работы от учреждения или 3 работы в одной отдельной номинации).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>
        <w:rPr>
          <w:sz w:val="26"/>
          <w:szCs w:val="26"/>
        </w:rPr>
        <w:t>Конкурс проводится с января 2017 года по март 2017</w:t>
      </w:r>
      <w:r w:rsidRPr="00424956">
        <w:rPr>
          <w:sz w:val="26"/>
          <w:szCs w:val="26"/>
        </w:rPr>
        <w:t xml:space="preserve"> года. Творческие рабо</w:t>
      </w:r>
      <w:r>
        <w:rPr>
          <w:sz w:val="26"/>
          <w:szCs w:val="26"/>
        </w:rPr>
        <w:t>ты с регистрационными листами (п</w:t>
      </w:r>
      <w:r w:rsidRPr="00424956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4</w:t>
      </w:r>
      <w:r w:rsidRPr="00424956">
        <w:rPr>
          <w:sz w:val="26"/>
          <w:szCs w:val="26"/>
        </w:rPr>
        <w:t>) принимают</w:t>
      </w:r>
      <w:r>
        <w:rPr>
          <w:sz w:val="26"/>
          <w:szCs w:val="26"/>
        </w:rPr>
        <w:t>ся до 1 марта 2017</w:t>
      </w:r>
      <w:r w:rsidRPr="00424956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 адресу: ул. Д. Ковальчук, 65</w:t>
      </w:r>
      <w:r w:rsidRPr="00424956">
        <w:rPr>
          <w:sz w:val="26"/>
          <w:szCs w:val="26"/>
        </w:rPr>
        <w:t>А, МАУДО «Детский автогородок» (тел. для справок 225-92-48, avtogorodok_nsk@nios.ru).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424956">
        <w:rPr>
          <w:b/>
          <w:sz w:val="26"/>
          <w:szCs w:val="26"/>
        </w:rPr>
        <w:t>Требования к конкурсным работам</w:t>
      </w:r>
      <w:r>
        <w:rPr>
          <w:b/>
          <w:sz w:val="26"/>
          <w:szCs w:val="26"/>
        </w:rPr>
        <w:t>: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 xml:space="preserve">К участию допускаются работы, отражающие тематику конкурса. 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Конкурс проводится по трем номинациям: рисунок, поделка, макет.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b/>
          <w:sz w:val="26"/>
          <w:szCs w:val="26"/>
        </w:rPr>
        <w:t xml:space="preserve">- </w:t>
      </w:r>
      <w:r w:rsidRPr="00424956">
        <w:rPr>
          <w:sz w:val="26"/>
          <w:szCs w:val="26"/>
        </w:rPr>
        <w:t xml:space="preserve">Рисунки - формат А3, выполненные от руки красками, фломастерами, гуашью, мелками, </w:t>
      </w:r>
      <w:r w:rsidRPr="00424956">
        <w:rPr>
          <w:b/>
          <w:sz w:val="26"/>
          <w:szCs w:val="26"/>
        </w:rPr>
        <w:t xml:space="preserve">оформленные </w:t>
      </w:r>
      <w:proofErr w:type="gramStart"/>
      <w:r w:rsidRPr="00424956">
        <w:rPr>
          <w:b/>
          <w:sz w:val="26"/>
          <w:szCs w:val="26"/>
        </w:rPr>
        <w:t>в паспорту</w:t>
      </w:r>
      <w:proofErr w:type="gramEnd"/>
      <w:r w:rsidRPr="00424956">
        <w:rPr>
          <w:b/>
          <w:sz w:val="26"/>
          <w:szCs w:val="26"/>
        </w:rPr>
        <w:t xml:space="preserve"> белого цвета шириной 3 см;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Поделки - высотой не более 35 см, шириной не более 25 см, выполненные из разных материалов;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Макеты - площадь не более формата А1, высотой не более 40 см, выполненные в любой технике.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424956">
        <w:rPr>
          <w:b/>
          <w:sz w:val="26"/>
          <w:szCs w:val="26"/>
        </w:rPr>
        <w:t>На лицевой стороне работы (в правом нижнем углу) необходимо обязательно указать фамилию, имя автора, возраст, образовательное учреждение, район/округ.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424956">
        <w:rPr>
          <w:b/>
          <w:sz w:val="26"/>
          <w:szCs w:val="26"/>
        </w:rPr>
        <w:t>Творческие работы оцениваются по следующим критериям: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 xml:space="preserve">- соответствие Правилам дорожного движения; 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оригинальность темы и ее раскрытие;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уровень художественного и эстетического исполнения;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соблюдение условий Положения о конкурсе;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- качество оформления работы.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424956">
        <w:rPr>
          <w:b/>
          <w:sz w:val="26"/>
          <w:szCs w:val="26"/>
        </w:rPr>
        <w:t>Подведение итогов и награждение</w:t>
      </w:r>
      <w:r>
        <w:rPr>
          <w:b/>
          <w:sz w:val="26"/>
          <w:szCs w:val="26"/>
        </w:rPr>
        <w:t>: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 xml:space="preserve">В целях организации, оценки конкурсных материалов и определения победителей конкурса создается организационный комитет-жюри. Оргкомитет </w:t>
      </w:r>
      <w:r w:rsidRPr="00424956">
        <w:rPr>
          <w:sz w:val="26"/>
          <w:szCs w:val="26"/>
        </w:rPr>
        <w:lastRenderedPageBreak/>
        <w:t>подводит итоги и определяет победителей конкурса большинством голосов от числа присутствующих членов. Оргкомитет рассматривает поступи</w:t>
      </w:r>
      <w:r>
        <w:rPr>
          <w:sz w:val="26"/>
          <w:szCs w:val="26"/>
        </w:rPr>
        <w:t>вшие на конкурс творческие рабо</w:t>
      </w:r>
      <w:r w:rsidRPr="00424956">
        <w:rPr>
          <w:sz w:val="26"/>
          <w:szCs w:val="26"/>
        </w:rPr>
        <w:t xml:space="preserve">ты и определяет победителей. </w:t>
      </w:r>
    </w:p>
    <w:p w:rsidR="00D15C8A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6C443B">
        <w:rPr>
          <w:b/>
          <w:sz w:val="26"/>
          <w:szCs w:val="26"/>
        </w:rPr>
        <w:t>Информация об итогах конкурса публикуется на сайте МАУДО «Детский автогородок» [ag.nios.ru]</w:t>
      </w:r>
      <w:r w:rsidRPr="00424956">
        <w:rPr>
          <w:sz w:val="26"/>
          <w:szCs w:val="26"/>
        </w:rPr>
        <w:t>. Победители награждаю</w:t>
      </w:r>
      <w:r>
        <w:rPr>
          <w:sz w:val="26"/>
          <w:szCs w:val="26"/>
        </w:rPr>
        <w:t>тся дипломами и памятными приза</w:t>
      </w:r>
      <w:r w:rsidRPr="00424956">
        <w:rPr>
          <w:sz w:val="26"/>
          <w:szCs w:val="26"/>
        </w:rPr>
        <w:t xml:space="preserve">ми. </w:t>
      </w:r>
    </w:p>
    <w:p w:rsidR="00D15C8A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Контактные телефоны:</w:t>
      </w:r>
    </w:p>
    <w:p w:rsidR="00D15C8A" w:rsidRPr="000D19A2" w:rsidRDefault="00D15C8A" w:rsidP="00D15C8A">
      <w:pPr>
        <w:overflowPunct/>
        <w:autoSpaceDE/>
        <w:autoSpaceDN/>
        <w:adjustRightInd/>
        <w:ind w:right="85" w:firstLine="425"/>
        <w:jc w:val="both"/>
        <w:textAlignment w:val="auto"/>
        <w:outlineLvl w:val="0"/>
        <w:rPr>
          <w:sz w:val="26"/>
          <w:szCs w:val="26"/>
        </w:rPr>
      </w:pPr>
      <w:r w:rsidRPr="000D19A2">
        <w:rPr>
          <w:sz w:val="26"/>
          <w:szCs w:val="26"/>
        </w:rPr>
        <w:t>(383) 227-45-39 – Пяткина Оксана Анатольевна, ведущий специалист отдела воспит</w:t>
      </w:r>
      <w:r w:rsidRPr="000D19A2">
        <w:rPr>
          <w:sz w:val="26"/>
          <w:szCs w:val="26"/>
        </w:rPr>
        <w:t>а</w:t>
      </w:r>
      <w:r w:rsidRPr="000D19A2">
        <w:rPr>
          <w:sz w:val="26"/>
          <w:szCs w:val="26"/>
        </w:rPr>
        <w:t>тельной работы и дополнительного образования управления образовательной политики и обеспечения образовательного процесса мэрии города Новос</w:t>
      </w:r>
      <w:r w:rsidRPr="000D19A2">
        <w:rPr>
          <w:sz w:val="26"/>
          <w:szCs w:val="26"/>
        </w:rPr>
        <w:t>и</w:t>
      </w:r>
      <w:r w:rsidRPr="000D19A2">
        <w:rPr>
          <w:sz w:val="26"/>
          <w:szCs w:val="26"/>
        </w:rPr>
        <w:t>бирска.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sz w:val="26"/>
          <w:szCs w:val="26"/>
        </w:rPr>
      </w:pPr>
      <w:r w:rsidRPr="00424956">
        <w:rPr>
          <w:sz w:val="26"/>
          <w:szCs w:val="26"/>
        </w:rPr>
        <w:t>(383) 225-92-48 - Лапская Елена Валериевна, методист МАУДО «Детский автогородок» [avtogorodok_nsk@nios.ru].</w:t>
      </w:r>
    </w:p>
    <w:p w:rsidR="00D15C8A" w:rsidRPr="00424956" w:rsidRDefault="00D15C8A" w:rsidP="00D15C8A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</w:p>
    <w:p w:rsidR="00D15C8A" w:rsidRDefault="00D15C8A" w:rsidP="00D15C8A">
      <w:pPr>
        <w:ind w:left="6" w:right="-31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D15C8A" w:rsidRPr="000D19A2" w:rsidRDefault="00D15C8A" w:rsidP="00D15C8A">
      <w:pPr>
        <w:overflowPunct/>
        <w:autoSpaceDE/>
        <w:autoSpaceDN/>
        <w:adjustRightInd/>
        <w:ind w:right="83" w:hanging="142"/>
        <w:textAlignment w:val="auto"/>
        <w:rPr>
          <w:sz w:val="26"/>
          <w:szCs w:val="26"/>
        </w:rPr>
      </w:pPr>
    </w:p>
    <w:p w:rsidR="0065139E" w:rsidRDefault="0065139E"/>
    <w:sectPr w:rsidR="0065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8A"/>
    <w:rsid w:val="0065139E"/>
    <w:rsid w:val="00D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AC31-900A-4B6C-BE3B-DA1CAE43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2017-01-24T10:22:00Z</dcterms:created>
  <dcterms:modified xsi:type="dcterms:W3CDTF">2017-01-24T10:22:00Z</dcterms:modified>
</cp:coreProperties>
</file>