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FA030D">
        <w:rPr>
          <w:b/>
          <w:sz w:val="28"/>
          <w:szCs w:val="28"/>
        </w:rPr>
        <w:t>3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A8210A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014A26">
        <w:rPr>
          <w:b/>
          <w:sz w:val="28"/>
          <w:szCs w:val="28"/>
        </w:rPr>
        <w:t>1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BE37C6">
        <w:rPr>
          <w:b/>
          <w:sz w:val="28"/>
          <w:szCs w:val="28"/>
        </w:rPr>
        <w:t xml:space="preserve">от </w:t>
      </w:r>
      <w:r w:rsidR="00554FD3">
        <w:rPr>
          <w:b/>
          <w:sz w:val="28"/>
          <w:szCs w:val="28"/>
        </w:rPr>
        <w:t>06.04</w:t>
      </w:r>
      <w:r w:rsidR="00BE37C6" w:rsidRPr="00BE37C6">
        <w:rPr>
          <w:b/>
          <w:sz w:val="28"/>
          <w:szCs w:val="28"/>
        </w:rPr>
        <w:t>.2021</w:t>
      </w:r>
      <w:r w:rsidR="00045F6B" w:rsidRPr="00BE37C6">
        <w:rPr>
          <w:b/>
          <w:sz w:val="28"/>
          <w:szCs w:val="28"/>
        </w:rPr>
        <w:t xml:space="preserve"> № 57/6-</w:t>
      </w:r>
      <w:r w:rsidR="00BE37C6" w:rsidRPr="00BE37C6">
        <w:rPr>
          <w:b/>
          <w:sz w:val="28"/>
          <w:szCs w:val="28"/>
        </w:rPr>
        <w:t>1</w:t>
      </w:r>
      <w:r w:rsidR="00554FD3">
        <w:rPr>
          <w:b/>
          <w:sz w:val="28"/>
          <w:szCs w:val="28"/>
        </w:rPr>
        <w:t>678</w:t>
      </w:r>
      <w:r w:rsidR="00045F6B" w:rsidRPr="00BE37C6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Pr="00B93B4D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FA030D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A8210A">
        <w:rPr>
          <w:rFonts w:eastAsia="MS Mincho"/>
          <w:sz w:val="28"/>
          <w:szCs w:val="28"/>
        </w:rPr>
        <w:t>а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FA030D">
        <w:rPr>
          <w:rFonts w:eastAsia="MS Mincho"/>
          <w:sz w:val="28"/>
          <w:szCs w:val="28"/>
        </w:rPr>
        <w:t>17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014A26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14A2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554FD3">
        <w:rPr>
          <w:rFonts w:eastAsia="MS Mincho"/>
          <w:sz w:val="28"/>
          <w:szCs w:val="28"/>
        </w:rPr>
        <w:t>3</w:t>
      </w:r>
      <w:r w:rsidR="00014A26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FA030D">
        <w:rPr>
          <w:rFonts w:eastAsia="MS Mincho"/>
          <w:sz w:val="28"/>
          <w:szCs w:val="28"/>
        </w:rPr>
        <w:t>18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554FD3">
        <w:rPr>
          <w:rFonts w:eastAsia="MS Mincho"/>
          <w:sz w:val="28"/>
          <w:szCs w:val="28"/>
        </w:rPr>
        <w:t>35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554FD3">
        <w:rPr>
          <w:rFonts w:eastAsia="MS Mincho"/>
          <w:sz w:val="28"/>
          <w:szCs w:val="28"/>
        </w:rPr>
        <w:t>11,1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554FD3">
        <w:rPr>
          <w:rFonts w:eastAsia="MS Mincho"/>
          <w:sz w:val="28"/>
          <w:szCs w:val="28"/>
        </w:rPr>
        <w:t>9</w:t>
      </w:r>
      <w:r w:rsidR="005E5DD9">
        <w:rPr>
          <w:rFonts w:eastAsia="MS Mincho"/>
          <w:sz w:val="28"/>
          <w:szCs w:val="28"/>
        </w:rPr>
        <w:t>,4</w:t>
      </w:r>
      <w:r w:rsidR="00A34C59">
        <w:rPr>
          <w:rFonts w:eastAsia="MS Mincho"/>
          <w:sz w:val="28"/>
          <w:szCs w:val="28"/>
        </w:rPr>
        <w:t>%).</w:t>
      </w:r>
    </w:p>
    <w:p w:rsidR="00130CA4" w:rsidRPr="00AD5BFC" w:rsidRDefault="00BD0457" w:rsidP="006D7012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6A7A756" wp14:editId="2D6B4AE9">
            <wp:extent cx="5940425" cy="2728595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CA4" w:rsidRPr="00AD5BFC" w:rsidRDefault="00130CA4" w:rsidP="00130CA4">
      <w:pPr>
        <w:jc w:val="both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D05D95">
        <w:rPr>
          <w:rFonts w:eastAsia="MS Mincho"/>
          <w:sz w:val="28"/>
          <w:szCs w:val="28"/>
        </w:rPr>
        <w:t>17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</w:t>
      </w:r>
      <w:r w:rsidR="00D05D95" w:rsidRPr="00D05D95">
        <w:rPr>
          <w:rFonts w:eastAsia="MS Mincho"/>
          <w:sz w:val="28"/>
          <w:szCs w:val="28"/>
        </w:rPr>
        <w:t>в 3 случаях установлена вина несовершеннолетних (3 – вина пешехода), а остальных 14 установлена вина водителей (82,3%)</w:t>
      </w:r>
      <w:r w:rsidR="00B93B4D" w:rsidRPr="00B93B4D">
        <w:rPr>
          <w:rFonts w:eastAsia="MS Mincho"/>
          <w:sz w:val="28"/>
          <w:szCs w:val="28"/>
        </w:rPr>
        <w:t>.</w:t>
      </w:r>
    </w:p>
    <w:p w:rsidR="00D05D95" w:rsidRDefault="00D05D95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E2694" w:rsidRDefault="00D05D95" w:rsidP="00D05D95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2854C34" wp14:editId="4A7A2F75">
            <wp:extent cx="4243137" cy="2334126"/>
            <wp:effectExtent l="0" t="0" r="508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37B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8A7FDC7" wp14:editId="25D7135C">
            <wp:extent cx="3377197" cy="1860885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05D95" w:rsidRPr="00AD5BFC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8707779" wp14:editId="7DA430B9">
            <wp:extent cx="4980772" cy="2460433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453318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1A279D64" wp14:editId="7EA737EF">
            <wp:extent cx="5917565" cy="2189748"/>
            <wp:effectExtent l="0" t="0" r="6985" b="12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45331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CCA74AC" wp14:editId="50528EA7">
            <wp:extent cx="5766523" cy="2179864"/>
            <wp:effectExtent l="0" t="0" r="571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46E0CA5" wp14:editId="0834655A">
            <wp:extent cx="5868235" cy="2462464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943AD3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140C00CA" wp14:editId="74565DF8">
            <wp:extent cx="5880100" cy="2430379"/>
            <wp:effectExtent l="0" t="0" r="6350" b="825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943AD3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8CE6863" wp14:editId="5F620350">
            <wp:extent cx="5940425" cy="2366210"/>
            <wp:effectExtent l="0" t="0" r="317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70F4" w:rsidRDefault="000270F4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Pr="000270F4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 xml:space="preserve">Исходя из анализа ДТП, следует: самый травмаопастный возраст несовершеннолетних участников ДТП </w:t>
      </w:r>
      <w:r w:rsidR="000270F4" w:rsidRPr="000270F4">
        <w:rPr>
          <w:rFonts w:eastAsia="MS Mincho"/>
          <w:b/>
          <w:sz w:val="28"/>
          <w:szCs w:val="28"/>
        </w:rPr>
        <w:t>от 11 до 13 лет</w:t>
      </w:r>
      <w:r w:rsidR="000270F4" w:rsidRPr="000270F4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0270F4" w:rsidRPr="000270F4">
        <w:rPr>
          <w:rFonts w:eastAsia="MS Mincho"/>
          <w:b/>
          <w:sz w:val="28"/>
          <w:szCs w:val="28"/>
        </w:rPr>
        <w:t>в понедельник, вторник, четверг и воскресенье</w:t>
      </w:r>
      <w:r w:rsidR="000270F4" w:rsidRPr="000270F4">
        <w:rPr>
          <w:rFonts w:eastAsia="MS Mincho"/>
          <w:sz w:val="28"/>
          <w:szCs w:val="28"/>
        </w:rPr>
        <w:t>, по времени суток</w:t>
      </w:r>
      <w:r w:rsidR="000270F4" w:rsidRPr="000270F4">
        <w:rPr>
          <w:rFonts w:eastAsia="MS Mincho"/>
          <w:b/>
          <w:sz w:val="28"/>
          <w:szCs w:val="28"/>
        </w:rPr>
        <w:t xml:space="preserve"> – с 12.00 до 16.00 часов</w:t>
      </w:r>
      <w:r w:rsidR="000270F4" w:rsidRPr="000270F4">
        <w:rPr>
          <w:rFonts w:eastAsia="MS Mincho"/>
          <w:sz w:val="28"/>
          <w:szCs w:val="28"/>
        </w:rPr>
        <w:t>.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Pr="00AD5BFC" w:rsidRDefault="000270F4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ECB5B66" wp14:editId="631A84DC">
            <wp:extent cx="5940425" cy="2943727"/>
            <wp:effectExtent l="0" t="0" r="317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E3168A" w:rsidRPr="00FA5780" w:rsidTr="000728A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C21856" w:rsidRPr="00B269CB" w:rsidTr="004D6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56" w:rsidRPr="001209AD" w:rsidRDefault="00C21856" w:rsidP="00C21856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A602AD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271C0F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2-0-2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CA46E0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CA46E0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CA46E0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79181E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544F6D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5-0-5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E97395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520D19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B21C96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6-0-6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56" w:rsidRPr="00F24E50" w:rsidRDefault="00C21856" w:rsidP="00C2185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33-0-35</w:t>
            </w:r>
          </w:p>
        </w:tc>
      </w:tr>
      <w:tr w:rsidR="00D67A7C" w:rsidRPr="00B269CB" w:rsidTr="00B63F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C" w:rsidRPr="001209AD" w:rsidRDefault="00D67A7C" w:rsidP="00D67A7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0452ED" w:rsidRDefault="00D67A7C" w:rsidP="00D67A7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0452ED" w:rsidRDefault="00D67A7C" w:rsidP="00D67A7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D67A7C" w:rsidRDefault="00D67A7C" w:rsidP="00D67A7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67A7C">
              <w:rPr>
                <w:rFonts w:eastAsia="MS Mincho"/>
                <w:b/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0452ED" w:rsidRDefault="00D67A7C" w:rsidP="00D67A7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D67A7C" w:rsidRDefault="00D67A7C" w:rsidP="00D67A7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67A7C">
              <w:rPr>
                <w:rFonts w:eastAsia="MS Mincho"/>
                <w:b/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0452ED" w:rsidRDefault="00D67A7C" w:rsidP="00D67A7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8-0-8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D67A7C" w:rsidRDefault="00D67A7C" w:rsidP="00D67A7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67A7C">
              <w:rPr>
                <w:rFonts w:eastAsia="MS Mincho"/>
                <w:b/>
                <w:sz w:val="22"/>
                <w:szCs w:val="22"/>
              </w:rPr>
              <w:t>3-0-4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D67A7C" w:rsidRDefault="00D67A7C" w:rsidP="00D67A7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67A7C">
              <w:rPr>
                <w:rFonts w:eastAsia="MS Mincho"/>
                <w:b/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0452ED" w:rsidRDefault="00D67A7C" w:rsidP="00D67A7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D67A7C" w:rsidRDefault="00D67A7C" w:rsidP="00D67A7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67A7C">
              <w:rPr>
                <w:rFonts w:eastAsia="MS Mincho"/>
                <w:b/>
                <w:sz w:val="22"/>
                <w:szCs w:val="22"/>
              </w:rPr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7C" w:rsidRPr="00D67A7C" w:rsidRDefault="00D67A7C" w:rsidP="00D67A7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67A7C">
              <w:rPr>
                <w:rFonts w:eastAsia="MS Mincho"/>
                <w:b/>
                <w:sz w:val="22"/>
                <w:szCs w:val="22"/>
              </w:rPr>
              <w:t>17-0-18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9634" w:type="dxa"/>
        <w:tblLook w:val="01E0" w:firstRow="1" w:lastRow="1" w:firstColumn="1" w:lastColumn="1" w:noHBand="0" w:noVBand="0"/>
      </w:tblPr>
      <w:tblGrid>
        <w:gridCol w:w="3256"/>
        <w:gridCol w:w="2404"/>
        <w:gridCol w:w="998"/>
        <w:gridCol w:w="1559"/>
        <w:gridCol w:w="1417"/>
      </w:tblGrid>
      <w:tr w:rsidR="00D67A7C" w:rsidRPr="00271C0F" w:rsidTr="00D6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  <w:hideMark/>
          </w:tcPr>
          <w:p w:rsidR="00D67A7C" w:rsidRPr="00F83AA6" w:rsidRDefault="00D67A7C" w:rsidP="00E6108E">
            <w:pPr>
              <w:jc w:val="center"/>
              <w:rPr>
                <w:color w:val="auto"/>
                <w:sz w:val="22"/>
                <w:szCs w:val="22"/>
              </w:rPr>
            </w:pPr>
            <w:bookmarkStart w:id="0" w:name="_GoBack" w:colFirst="5" w:colLast="5"/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D67A7C" w:rsidRPr="00F83AA6" w:rsidRDefault="00D67A7C" w:rsidP="00E6108E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E61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D67A7C" w:rsidRPr="00F83AA6" w:rsidRDefault="00D67A7C" w:rsidP="00E6108E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:rsidR="00D67A7C" w:rsidRPr="00F83AA6" w:rsidRDefault="00D67A7C" w:rsidP="00E6108E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D67A7C" w:rsidRPr="00271C0F" w:rsidTr="00D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67A7C" w:rsidRPr="003864B3" w:rsidRDefault="00D67A7C" w:rsidP="00E6108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D67A7C" w:rsidRPr="003864B3" w:rsidRDefault="00D67A7C" w:rsidP="00E6108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8" w:type="dxa"/>
          </w:tcPr>
          <w:p w:rsidR="00D67A7C" w:rsidRPr="003864B3" w:rsidRDefault="00D67A7C" w:rsidP="00E610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7A7C" w:rsidRPr="003864B3" w:rsidRDefault="00D67A7C" w:rsidP="00E6108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D67A7C" w:rsidRPr="003864B3" w:rsidRDefault="00D67A7C" w:rsidP="00E6108E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D67A7C" w:rsidRPr="00271C0F" w:rsidTr="00D67A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67A7C" w:rsidRPr="003864B3" w:rsidRDefault="00D67A7C" w:rsidP="00E6108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D67A7C" w:rsidRPr="003864B3" w:rsidRDefault="00D67A7C" w:rsidP="00E6108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8" w:type="dxa"/>
          </w:tcPr>
          <w:p w:rsidR="00D67A7C" w:rsidRPr="003864B3" w:rsidRDefault="00D67A7C" w:rsidP="00E6108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7A7C" w:rsidRPr="003864B3" w:rsidRDefault="00D67A7C" w:rsidP="00E6108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D67A7C" w:rsidRPr="003864B3" w:rsidRDefault="00D67A7C" w:rsidP="00E6108E">
            <w:pPr>
              <w:spacing w:line="276" w:lineRule="auto"/>
              <w:jc w:val="center"/>
              <w:rPr>
                <w:b w:val="0"/>
              </w:rPr>
            </w:pPr>
          </w:p>
        </w:tc>
      </w:tr>
      <w:bookmarkEnd w:id="0"/>
    </w:tbl>
    <w:p w:rsidR="00AB7120" w:rsidRPr="00AD5BFC" w:rsidRDefault="00AB7120">
      <w:pPr>
        <w:rPr>
          <w:color w:val="FF0000"/>
        </w:rPr>
      </w:pP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tbl>
      <w:tblPr>
        <w:tblStyle w:val="-4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345AB9" w:rsidRPr="00D93434" w:rsidTr="00682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345AB9" w:rsidRDefault="00345AB9" w:rsidP="00345AB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345AB9" w:rsidRPr="00D93434" w:rsidRDefault="00345AB9" w:rsidP="00345AB9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D93434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D9343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6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</w:tr>
      <w:tr w:rsidR="00D93434" w:rsidRPr="00D93434" w:rsidTr="0068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D9343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6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B450A"/>
    <w:rsid w:val="00112DD8"/>
    <w:rsid w:val="001209AD"/>
    <w:rsid w:val="00125371"/>
    <w:rsid w:val="00130703"/>
    <w:rsid w:val="00130CA4"/>
    <w:rsid w:val="00162011"/>
    <w:rsid w:val="001713BE"/>
    <w:rsid w:val="001E26CC"/>
    <w:rsid w:val="001E5C8E"/>
    <w:rsid w:val="002121D6"/>
    <w:rsid w:val="0021496C"/>
    <w:rsid w:val="002349C1"/>
    <w:rsid w:val="00262B93"/>
    <w:rsid w:val="002907A2"/>
    <w:rsid w:val="002E7305"/>
    <w:rsid w:val="00345AB9"/>
    <w:rsid w:val="0038477C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3318"/>
    <w:rsid w:val="004566F9"/>
    <w:rsid w:val="004936EF"/>
    <w:rsid w:val="00495CDB"/>
    <w:rsid w:val="004A2F65"/>
    <w:rsid w:val="00523906"/>
    <w:rsid w:val="00541445"/>
    <w:rsid w:val="00554FD3"/>
    <w:rsid w:val="00576486"/>
    <w:rsid w:val="00591E2E"/>
    <w:rsid w:val="005D1BA3"/>
    <w:rsid w:val="005E5DD9"/>
    <w:rsid w:val="00604C63"/>
    <w:rsid w:val="00635AFC"/>
    <w:rsid w:val="00666CA3"/>
    <w:rsid w:val="00682E00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D6D04"/>
    <w:rsid w:val="00803C7D"/>
    <w:rsid w:val="00807708"/>
    <w:rsid w:val="0081038D"/>
    <w:rsid w:val="00812539"/>
    <w:rsid w:val="00817C99"/>
    <w:rsid w:val="00850801"/>
    <w:rsid w:val="00897BC0"/>
    <w:rsid w:val="008F581C"/>
    <w:rsid w:val="00920115"/>
    <w:rsid w:val="00921E88"/>
    <w:rsid w:val="00932091"/>
    <w:rsid w:val="00943AD3"/>
    <w:rsid w:val="00985785"/>
    <w:rsid w:val="009874A2"/>
    <w:rsid w:val="0099509E"/>
    <w:rsid w:val="009C404B"/>
    <w:rsid w:val="009D761E"/>
    <w:rsid w:val="009F4DD2"/>
    <w:rsid w:val="00A34C59"/>
    <w:rsid w:val="00A356EF"/>
    <w:rsid w:val="00A63558"/>
    <w:rsid w:val="00A8210A"/>
    <w:rsid w:val="00AB7120"/>
    <w:rsid w:val="00AD2130"/>
    <w:rsid w:val="00AD5BFC"/>
    <w:rsid w:val="00AE1BF3"/>
    <w:rsid w:val="00B03BFB"/>
    <w:rsid w:val="00B269CB"/>
    <w:rsid w:val="00B345BB"/>
    <w:rsid w:val="00B56D7E"/>
    <w:rsid w:val="00B61639"/>
    <w:rsid w:val="00B64571"/>
    <w:rsid w:val="00B82E44"/>
    <w:rsid w:val="00B93B4D"/>
    <w:rsid w:val="00BA7B9C"/>
    <w:rsid w:val="00BB2E66"/>
    <w:rsid w:val="00BC3876"/>
    <w:rsid w:val="00BD0457"/>
    <w:rsid w:val="00BD1037"/>
    <w:rsid w:val="00BD6F4A"/>
    <w:rsid w:val="00BE37C6"/>
    <w:rsid w:val="00BF16A2"/>
    <w:rsid w:val="00BF549E"/>
    <w:rsid w:val="00C16A2E"/>
    <w:rsid w:val="00C21856"/>
    <w:rsid w:val="00C42650"/>
    <w:rsid w:val="00C43FA2"/>
    <w:rsid w:val="00C84C77"/>
    <w:rsid w:val="00CB5F88"/>
    <w:rsid w:val="00CE2694"/>
    <w:rsid w:val="00CF44CD"/>
    <w:rsid w:val="00CF537B"/>
    <w:rsid w:val="00D00016"/>
    <w:rsid w:val="00D05D95"/>
    <w:rsid w:val="00D6774F"/>
    <w:rsid w:val="00D67A7C"/>
    <w:rsid w:val="00D920A3"/>
    <w:rsid w:val="00D93434"/>
    <w:rsid w:val="00D969F8"/>
    <w:rsid w:val="00DC6776"/>
    <w:rsid w:val="00DF3471"/>
    <w:rsid w:val="00DF650E"/>
    <w:rsid w:val="00DF72B1"/>
    <w:rsid w:val="00E234E3"/>
    <w:rsid w:val="00E3168A"/>
    <w:rsid w:val="00E45896"/>
    <w:rsid w:val="00E81667"/>
    <w:rsid w:val="00F233DB"/>
    <w:rsid w:val="00F255E0"/>
    <w:rsid w:val="00FA030D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3%20&#1084;&#1077;&#108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3%20&#1084;&#1077;&#1089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3%20&#1084;&#1077;&#1089;%20202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3%20&#1084;&#1077;&#108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3%20&#1084;&#1077;&#1089;%202021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3%20&#1084;&#1077;&#1089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3%20&#1084;&#1077;&#1089;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3%20&#1084;&#1077;&#1089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3%20&#1084;&#1077;&#1089;%20202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3%20&#1084;&#1077;&#1089;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Количество ДТП с участием детей за 3 месяца 2021 г.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2021.xlsx]По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FF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2021.xlsx]По годам'!$C$21:$E$21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3 мес 2021.xlsx]По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2021.xlsx]По годам'!$C$22:$E$22</c:f>
              <c:numCache>
                <c:formatCode>General</c:formatCode>
                <c:ptCount val="3"/>
                <c:pt idx="0">
                  <c:v>39</c:v>
                </c:pt>
                <c:pt idx="1">
                  <c:v>0</c:v>
                </c:pt>
                <c:pt idx="2">
                  <c:v>41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3 мес 2021.xlsx]По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2021.xlsx]По годам'!$C$23:$E$23</c:f>
              <c:numCache>
                <c:formatCode>General</c:formatCode>
                <c:ptCount val="3"/>
                <c:pt idx="0">
                  <c:v>30</c:v>
                </c:pt>
                <c:pt idx="1">
                  <c:v>1</c:v>
                </c:pt>
                <c:pt idx="2">
                  <c:v>29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3 мес 2021.xlsx]По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2021.xlsx]По годам'!$C$24:$E$24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35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3 мес 2021.xlsx]По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2021.xlsx]По годам'!$C$25:$E$25</c:f>
              <c:numCache>
                <c:formatCode>General</c:formatCode>
                <c:ptCount val="3"/>
                <c:pt idx="0">
                  <c:v>33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3 мес 2021.xlsx]По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2021.xlsx]По годам'!$C$26:$E$26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12253824"/>
        <c:axId val="-312251648"/>
        <c:axId val="0"/>
      </c:bar3DChart>
      <c:catAx>
        <c:axId val="-31225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12251648"/>
        <c:crosses val="autoZero"/>
        <c:auto val="1"/>
        <c:lblAlgn val="ctr"/>
        <c:lblOffset val="100"/>
        <c:noMultiLvlLbl val="0"/>
      </c:catAx>
      <c:valAx>
        <c:axId val="-312251648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1225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212797309116562E-2"/>
          <c:y val="0.89409667541557303"/>
          <c:w val="0.8433852185640233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3 месяца 2021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0341326266255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2021.xlsx]По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2021.xlsx]По районам'!$C$6:$C$15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8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3 мес 2021.xlsx]По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2021.xlsx]По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2021.xlsx]По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2021.xlsx]По районам'!$E$6:$E$15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8</c:v>
                </c:pt>
                <c:pt idx="6">
                  <c:v>4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313411664"/>
        <c:axId val="-313411120"/>
        <c:axId val="0"/>
      </c:bar3DChart>
      <c:catAx>
        <c:axId val="-31341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313411120"/>
        <c:crosses val="autoZero"/>
        <c:auto val="1"/>
        <c:lblAlgn val="ctr"/>
        <c:lblOffset val="100"/>
        <c:noMultiLvlLbl val="0"/>
      </c:catAx>
      <c:valAx>
        <c:axId val="-313411120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313411664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1.0205498764819019E-2"/>
          <c:y val="0.89072564958506395"/>
          <c:w val="0.98810623819002852"/>
          <c:h val="0.10927435041493599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3 месяца 2021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94193200341985E-2"/>
          <c:y val="0.30750752525815589"/>
          <c:w val="0.96701464964858719"/>
          <c:h val="0.66047898277514616"/>
        </c:manualLayout>
      </c:layout>
      <c:pie3DChart>
        <c:varyColors val="1"/>
        <c:ser>
          <c:idx val="0"/>
          <c:order val="0"/>
          <c:spPr>
            <a:solidFill>
              <a:srgbClr val="FF3300"/>
            </a:solidFill>
            <a:ln>
              <a:solidFill>
                <a:srgbClr val="FF3300"/>
              </a:solidFill>
            </a:ln>
          </c:spPr>
          <c:explosion val="25"/>
          <c:dPt>
            <c:idx val="0"/>
            <c:bubble3D val="0"/>
            <c:spPr>
              <a:solidFill>
                <a:srgbClr val="0066FF"/>
              </a:solidFill>
              <a:ln>
                <a:solidFill>
                  <a:srgbClr val="0066FF"/>
                </a:solidFill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3 мес 2021.xlsx]Причины'!$B$16:$B$17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3 мес 2021.xlsx]Причины'!$C$16:$C$17</c:f>
              <c:numCache>
                <c:formatCode>General</c:formatCode>
                <c:ptCount val="2"/>
                <c:pt idx="0">
                  <c:v>3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5E-2"/>
          <c:y val="0.12268518518518519"/>
          <c:w val="0.81388888888888888"/>
          <c:h val="0.77314814814814814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>
              <a:solidFill>
                <a:srgbClr val="FF3300"/>
              </a:solidFill>
            </a:ln>
          </c:spPr>
          <c:dPt>
            <c:idx val="0"/>
            <c:bubble3D val="0"/>
            <c:explosion val="21"/>
            <c:spPr>
              <a:solidFill>
                <a:srgbClr val="00B0F0"/>
              </a:solidFill>
              <a:ln w="25400">
                <a:solidFill>
                  <a:srgbClr val="00B0F0"/>
                </a:solidFill>
              </a:ln>
              <a:effectLst/>
              <a:sp3d contourW="25400">
                <a:contourClr>
                  <a:srgbClr val="00B0F0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rgbClr val="FF3300"/>
                </a:solidFill>
              </a:ln>
              <a:effectLst/>
              <a:sp3d contourW="25400">
                <a:contourClr>
                  <a:srgbClr val="FF3300"/>
                </a:contourClr>
              </a:sp3d>
            </c:spPr>
          </c:dPt>
          <c:dLbls>
            <c:dLbl>
              <c:idx val="0"/>
              <c:layout>
                <c:manualLayout>
                  <c:x val="0.13502865266841646"/>
                  <c:y val="4.861111111111109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561636045494313"/>
                      <c:h val="0.1831773111694371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777777777777779E-2"/>
                  <c:y val="4.629629629629629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43766404199474"/>
                      <c:h val="0.19136482939632546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3 мес 2021.xlsx]Причины'!$B$33:$B$34</c:f>
              <c:strCache>
                <c:ptCount val="2"/>
                <c:pt idx="0">
                  <c:v>вина детей-пешеходов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3 мес 2021.xlsx]Причины'!$C$33:$C$34</c:f>
              <c:numCache>
                <c:formatCode>General</c:formatCode>
                <c:ptCount val="2"/>
                <c:pt idx="0">
                  <c:v>3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3 месяца 2021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148397152732462"/>
          <c:w val="1"/>
          <c:h val="0.609193939812763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4.0891390477331112E-2"/>
                  <c:y val="-8.0155946588548105E-2"/>
                </c:manualLayout>
              </c:layout>
              <c:tx>
                <c:rich>
                  <a:bodyPr/>
                  <a:lstStyle/>
                  <a:p>
                    <a:fld id="{BBF4371A-ECEA-4B99-AADD-1D1FC8EAB70E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447611348961593E-2"/>
                  <c:y val="-2.1494969586801069E-2"/>
                </c:manualLayout>
              </c:layout>
              <c:tx>
                <c:rich>
                  <a:bodyPr/>
                  <a:lstStyle/>
                  <a:p>
                    <a:fld id="{0C8899AC-836C-4F95-A2CD-4547476A4157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46271069728449"/>
                      <c:h val="8.880258028905348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3 мес 2021.xlsx]Причины'!$B$4:$B$5</c:f>
              <c:strCache>
                <c:ptCount val="2"/>
                <c:pt idx="0">
                  <c:v>Наезд на пешехода</c:v>
                </c:pt>
                <c:pt idx="1">
                  <c:v>Столкновение (пассажир)</c:v>
                </c:pt>
              </c:strCache>
            </c:strRef>
          </c:cat>
          <c:val>
            <c:numRef>
              <c:f>'[ДТП за 3 мес 2021.xlsx]Причины'!$C$4:$C$5</c:f>
              <c:numCache>
                <c:formatCode>General</c:formatCode>
                <c:ptCount val="2"/>
                <c:pt idx="0">
                  <c:v>9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0.12525932357314651"/>
          <c:y val="0.82475720166729538"/>
          <c:w val="0.76118742469159861"/>
          <c:h val="0.15274403901390884"/>
        </c:manualLayout>
      </c:layout>
      <c:overlay val="0"/>
      <c:txPr>
        <a:bodyPr/>
        <a:lstStyle/>
        <a:p>
          <a:pPr>
            <a:defRPr sz="10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30286737567301986"/>
          <c:w val="0.6745602386896673"/>
          <c:h val="0.5785642164018995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3 мес 2021.xlsx]По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на дворовой территории</c:v>
                </c:pt>
              </c:strCache>
            </c:strRef>
          </c:cat>
          <c:val>
            <c:numRef>
              <c:f>'[ДТП за 3 мес 2021.xlsx]По видам'!$T$2:$T$4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3 мес 2021.xlsx]По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на дворовой территории</c:v>
                </c:pt>
              </c:strCache>
            </c:strRef>
          </c:cat>
          <c:val>
            <c:numRef>
              <c:f>'[ДТП за 3 мес 2021.xlsx]По видам'!$U$2:$U$4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3 мес 2021.xlsx]По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на дворовой территории</c:v>
                </c:pt>
              </c:strCache>
            </c:strRef>
          </c:cat>
          <c:val>
            <c:numRef>
              <c:f>'[ДТП за 3 мес 2021.xlsx]По видам'!$V$2:$V$4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53423248"/>
        <c:axId val="-253424336"/>
        <c:axId val="0"/>
      </c:bar3DChart>
      <c:catAx>
        <c:axId val="-253423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53424336"/>
        <c:crosses val="autoZero"/>
        <c:auto val="1"/>
        <c:lblAlgn val="ctr"/>
        <c:lblOffset val="100"/>
        <c:noMultiLvlLbl val="0"/>
      </c:catAx>
      <c:valAx>
        <c:axId val="-253424336"/>
        <c:scaling>
          <c:orientation val="minMax"/>
          <c:max val="6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5342324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(3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2021.xlsx]По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9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3 мес 2021.xlsx]По видам'!$D$3:$D$6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'[ДТП за 3 мес 2021.xlsx]По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9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3 мес 2021.xlsx]По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2021.xlsx]По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9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3 мес 2021.xlsx]По видам'!$F$3:$F$6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433348496"/>
        <c:axId val="-433341424"/>
        <c:axId val="0"/>
      </c:bar3DChart>
      <c:catAx>
        <c:axId val="-433348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433341424"/>
        <c:crosses val="autoZero"/>
        <c:auto val="1"/>
        <c:lblAlgn val="ctr"/>
        <c:lblOffset val="100"/>
        <c:noMultiLvlLbl val="0"/>
      </c:catAx>
      <c:valAx>
        <c:axId val="-433341424"/>
        <c:scaling>
          <c:orientation val="minMax"/>
          <c:max val="8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433348496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200"/>
            </a:pPr>
            <a:r>
              <a:rPr lang="ru-RU" sz="1200" b="0" i="0" baseline="0">
                <a:effectLst/>
              </a:rPr>
              <a:t>(3 мес. 2021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0000007290757985"/>
          <c:w val="0.95187784915043516"/>
          <c:h val="0.453299596565907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2021.xlsx]По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2021.xlsx]По видам'!$D$16:$D$22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3 мес 2021.xlsx]По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2021.xlsx]По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3 мес 2021.xlsx]По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2021.xlsx]По видам'!$F$16:$F$22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53424880"/>
        <c:axId val="-253420528"/>
        <c:axId val="0"/>
      </c:bar3DChart>
      <c:catAx>
        <c:axId val="-25342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53420528"/>
        <c:crosses val="autoZero"/>
        <c:auto val="1"/>
        <c:lblAlgn val="ctr"/>
        <c:lblOffset val="100"/>
        <c:noMultiLvlLbl val="0"/>
      </c:catAx>
      <c:valAx>
        <c:axId val="-253420528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5342488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(3 мес.</a:t>
            </a:r>
            <a:r>
              <a:rPr lang="ru-RU" sz="1200" b="0" baseline="0"/>
              <a:t> 2021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18239896917084095"/>
          <c:w val="0.91715275564759702"/>
          <c:h val="0.612475798769209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2021.xlsx]По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2021.xlsx]По видам'!$D$28:$D$32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3 мес 2021.xlsx]По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2021.xlsx]По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2021.xlsx]По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2021.xlsx]По видам'!$F$28:$F$32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53427056"/>
        <c:axId val="-253425424"/>
        <c:axId val="0"/>
      </c:bar3DChart>
      <c:catAx>
        <c:axId val="-25342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53425424"/>
        <c:crosses val="autoZero"/>
        <c:auto val="1"/>
        <c:lblAlgn val="ctr"/>
        <c:lblOffset val="100"/>
        <c:noMultiLvlLbl val="0"/>
      </c:catAx>
      <c:valAx>
        <c:axId val="-253425424"/>
        <c:scaling>
          <c:orientation val="minMax"/>
          <c:max val="1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253427056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1.0268623997096511E-2"/>
          <c:y val="0.87895454797964734"/>
          <c:w val="0.98640445843393665"/>
          <c:h val="0.1158165459262719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200" b="0"/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(3 мес. 2021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60124428890833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3 мес 2021.xlsx]По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3 мес 2021.xlsx]По видам'!$T$22:$T$25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3 мес 2021.xlsx]По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3 мес 2021.xlsx]По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2021.xlsx]По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3 мес 2021.xlsx]По видам'!$V$22:$V$25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313412208"/>
        <c:axId val="-313402960"/>
      </c:barChart>
      <c:catAx>
        <c:axId val="-3134122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13402960"/>
        <c:crosses val="autoZero"/>
        <c:auto val="1"/>
        <c:lblAlgn val="ctr"/>
        <c:lblOffset val="100"/>
        <c:noMultiLvlLbl val="0"/>
      </c:catAx>
      <c:valAx>
        <c:axId val="-313402960"/>
        <c:scaling>
          <c:orientation val="minMax"/>
          <c:max val="1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13412208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57915469011E-2"/>
          <c:y val="0.88263363214863844"/>
          <c:w val="0.89999991583093797"/>
          <c:h val="0.117366367851361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C526-3A70-4218-A641-97B16AD7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2017-04-26T09:06:00Z</cp:lastPrinted>
  <dcterms:created xsi:type="dcterms:W3CDTF">2021-04-12T03:19:00Z</dcterms:created>
  <dcterms:modified xsi:type="dcterms:W3CDTF">2021-04-12T03:52:00Z</dcterms:modified>
</cp:coreProperties>
</file>