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FB26A5">
        <w:rPr>
          <w:b/>
          <w:sz w:val="28"/>
          <w:szCs w:val="28"/>
        </w:rPr>
        <w:t>1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 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704D00">
        <w:rPr>
          <w:b/>
          <w:sz w:val="28"/>
          <w:szCs w:val="28"/>
        </w:rPr>
        <w:t xml:space="preserve">от </w:t>
      </w:r>
      <w:r w:rsidR="00577B2C">
        <w:rPr>
          <w:b/>
          <w:sz w:val="28"/>
          <w:szCs w:val="28"/>
        </w:rPr>
        <w:t>09</w:t>
      </w:r>
      <w:r w:rsidR="008E0119">
        <w:rPr>
          <w:b/>
          <w:sz w:val="28"/>
          <w:szCs w:val="28"/>
        </w:rPr>
        <w:t>.0</w:t>
      </w:r>
      <w:r w:rsidR="00707D90">
        <w:rPr>
          <w:b/>
          <w:sz w:val="28"/>
          <w:szCs w:val="28"/>
        </w:rPr>
        <w:t>2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="00045F6B" w:rsidRPr="00704D00">
        <w:rPr>
          <w:b/>
          <w:sz w:val="28"/>
          <w:szCs w:val="28"/>
        </w:rPr>
        <w:t xml:space="preserve"> № 57/6-</w:t>
      </w:r>
      <w:r w:rsidR="00707D90">
        <w:rPr>
          <w:b/>
          <w:sz w:val="28"/>
          <w:szCs w:val="28"/>
        </w:rPr>
        <w:t>1</w:t>
      </w:r>
      <w:r w:rsidR="00577B2C">
        <w:rPr>
          <w:b/>
          <w:sz w:val="28"/>
          <w:szCs w:val="28"/>
        </w:rPr>
        <w:t>085</w:t>
      </w:r>
      <w:r w:rsidR="00045F6B"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577B2C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577B2C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577B2C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577B2C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577B2C">
        <w:rPr>
          <w:rFonts w:eastAsia="MS Mincho"/>
          <w:sz w:val="28"/>
          <w:szCs w:val="28"/>
        </w:rPr>
        <w:t>16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577B2C">
        <w:rPr>
          <w:rFonts w:eastAsia="MS Mincho"/>
          <w:sz w:val="28"/>
          <w:szCs w:val="28"/>
        </w:rPr>
        <w:t>10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577B2C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577B2C">
        <w:rPr>
          <w:rFonts w:eastAsia="MS Mincho"/>
          <w:sz w:val="28"/>
          <w:szCs w:val="28"/>
        </w:rPr>
        <w:t>16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  <w:bookmarkStart w:id="0" w:name="_GoBack"/>
      <w:bookmarkEnd w:id="0"/>
    </w:p>
    <w:p w:rsidR="00130CA4" w:rsidRDefault="00577B2C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43DAAD1" wp14:editId="0C1E667C">
            <wp:extent cx="5940425" cy="231457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045F6B" w:rsidRDefault="00DC6776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4E0417" w:rsidRPr="007F12A6">
        <w:rPr>
          <w:rFonts w:eastAsia="MS Mincho"/>
          <w:sz w:val="28"/>
          <w:szCs w:val="28"/>
        </w:rPr>
        <w:t>8</w:t>
      </w:r>
      <w:r w:rsidR="005E5DD9" w:rsidRPr="007F12A6">
        <w:rPr>
          <w:rFonts w:eastAsia="MS Mincho"/>
          <w:sz w:val="28"/>
          <w:szCs w:val="28"/>
        </w:rPr>
        <w:t xml:space="preserve"> дорожно-транспортн</w:t>
      </w:r>
      <w:r w:rsidR="00337B49" w:rsidRPr="007F12A6">
        <w:rPr>
          <w:rFonts w:eastAsia="MS Mincho"/>
          <w:sz w:val="28"/>
          <w:szCs w:val="28"/>
        </w:rPr>
        <w:t>ого</w:t>
      </w:r>
      <w:r w:rsidR="005E5DD9" w:rsidRPr="007F12A6">
        <w:rPr>
          <w:rFonts w:eastAsia="MS Mincho"/>
          <w:sz w:val="28"/>
          <w:szCs w:val="28"/>
        </w:rPr>
        <w:t xml:space="preserve"> происшестви</w:t>
      </w:r>
      <w:r w:rsidR="00337B49" w:rsidRPr="007F12A6">
        <w:rPr>
          <w:rFonts w:eastAsia="MS Mincho"/>
          <w:sz w:val="28"/>
          <w:szCs w:val="28"/>
        </w:rPr>
        <w:t>я</w:t>
      </w:r>
      <w:r w:rsidR="005E5DD9" w:rsidRPr="007F12A6">
        <w:rPr>
          <w:rFonts w:eastAsia="MS Mincho"/>
          <w:sz w:val="28"/>
          <w:szCs w:val="28"/>
        </w:rPr>
        <w:t xml:space="preserve"> </w:t>
      </w:r>
      <w:r w:rsidR="00D05D95" w:rsidRPr="007F12A6">
        <w:rPr>
          <w:rFonts w:eastAsia="MS Mincho"/>
          <w:sz w:val="28"/>
          <w:szCs w:val="28"/>
        </w:rPr>
        <w:t xml:space="preserve">в </w:t>
      </w:r>
      <w:r w:rsidR="004E0417" w:rsidRPr="007F12A6">
        <w:rPr>
          <w:rFonts w:eastAsia="MS Mincho"/>
          <w:sz w:val="28"/>
          <w:szCs w:val="28"/>
        </w:rPr>
        <w:t>1</w:t>
      </w:r>
      <w:r w:rsidR="00D05D95" w:rsidRPr="007F12A6">
        <w:rPr>
          <w:rFonts w:eastAsia="MS Mincho"/>
          <w:sz w:val="28"/>
          <w:szCs w:val="28"/>
        </w:rPr>
        <w:t xml:space="preserve"> случаях установлена вина несовершеннолетн</w:t>
      </w:r>
      <w:r w:rsidR="00CB3932" w:rsidRPr="007F12A6">
        <w:rPr>
          <w:rFonts w:eastAsia="MS Mincho"/>
          <w:sz w:val="28"/>
          <w:szCs w:val="28"/>
        </w:rPr>
        <w:t>его</w:t>
      </w:r>
      <w:r w:rsidR="00D05D95" w:rsidRPr="007F12A6">
        <w:rPr>
          <w:rFonts w:eastAsia="MS Mincho"/>
          <w:sz w:val="28"/>
          <w:szCs w:val="28"/>
        </w:rPr>
        <w:t xml:space="preserve">, а </w:t>
      </w:r>
      <w:r w:rsidR="00CB3932" w:rsidRPr="007F12A6">
        <w:rPr>
          <w:rFonts w:eastAsia="MS Mincho"/>
          <w:sz w:val="28"/>
          <w:szCs w:val="28"/>
        </w:rPr>
        <w:t xml:space="preserve">в </w:t>
      </w:r>
      <w:r w:rsidR="00D05D95" w:rsidRPr="007F12A6">
        <w:rPr>
          <w:rFonts w:eastAsia="MS Mincho"/>
          <w:sz w:val="28"/>
          <w:szCs w:val="28"/>
        </w:rPr>
        <w:t>остальн</w:t>
      </w:r>
      <w:r w:rsidR="00466545" w:rsidRPr="007F12A6">
        <w:rPr>
          <w:rFonts w:eastAsia="MS Mincho"/>
          <w:sz w:val="28"/>
          <w:szCs w:val="28"/>
        </w:rPr>
        <w:t>ых</w:t>
      </w:r>
      <w:r w:rsidR="00D05D95" w:rsidRPr="007F12A6">
        <w:rPr>
          <w:rFonts w:eastAsia="MS Mincho"/>
          <w:sz w:val="28"/>
          <w:szCs w:val="28"/>
        </w:rPr>
        <w:t xml:space="preserve"> </w:t>
      </w:r>
      <w:r w:rsidR="00CB3932" w:rsidRPr="007F12A6">
        <w:rPr>
          <w:rFonts w:eastAsia="MS Mincho"/>
          <w:sz w:val="28"/>
          <w:szCs w:val="28"/>
        </w:rPr>
        <w:t>7</w:t>
      </w:r>
      <w:r w:rsidR="00D90A92" w:rsidRPr="007F12A6">
        <w:rPr>
          <w:rFonts w:eastAsia="MS Mincho"/>
          <w:sz w:val="28"/>
          <w:szCs w:val="28"/>
        </w:rPr>
        <w:t xml:space="preserve"> случа</w:t>
      </w:r>
      <w:r w:rsidR="00466545" w:rsidRPr="007F12A6">
        <w:rPr>
          <w:rFonts w:eastAsia="MS Mincho"/>
          <w:sz w:val="28"/>
          <w:szCs w:val="28"/>
        </w:rPr>
        <w:t>ях</w:t>
      </w:r>
      <w:r w:rsidR="00D90A92" w:rsidRPr="007F12A6">
        <w:rPr>
          <w:rFonts w:eastAsia="MS Mincho"/>
          <w:sz w:val="28"/>
          <w:szCs w:val="28"/>
        </w:rPr>
        <w:t xml:space="preserve"> установлена</w:t>
      </w:r>
      <w:r w:rsidR="00D05D95" w:rsidRPr="007F12A6">
        <w:rPr>
          <w:rFonts w:eastAsia="MS Mincho"/>
          <w:sz w:val="28"/>
          <w:szCs w:val="28"/>
        </w:rPr>
        <w:t xml:space="preserve"> вина водителей (</w:t>
      </w:r>
      <w:r w:rsidR="00CB3932" w:rsidRPr="007F12A6">
        <w:rPr>
          <w:rFonts w:eastAsia="MS Mincho"/>
          <w:sz w:val="28"/>
          <w:szCs w:val="28"/>
        </w:rPr>
        <w:t>88</w:t>
      </w:r>
      <w:r w:rsidR="00D05D95" w:rsidRPr="007F12A6">
        <w:rPr>
          <w:rFonts w:eastAsia="MS Mincho"/>
          <w:sz w:val="28"/>
          <w:szCs w:val="28"/>
        </w:rPr>
        <w:t>%)</w:t>
      </w:r>
      <w:r w:rsidR="00B93B4D" w:rsidRPr="007F12A6">
        <w:rPr>
          <w:rFonts w:eastAsia="MS Mincho"/>
          <w:sz w:val="28"/>
          <w:szCs w:val="28"/>
        </w:rPr>
        <w:t>.</w:t>
      </w:r>
    </w:p>
    <w:p w:rsidR="00337B49" w:rsidRDefault="00337B49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337B49" w:rsidRDefault="00CB3932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4A6820" wp14:editId="3239F968">
            <wp:extent cx="4650581" cy="2662715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5D95" w:rsidRDefault="00CB3932" w:rsidP="00CB3932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4286B611" wp14:editId="4503860A">
            <wp:extent cx="5010150" cy="3120272"/>
            <wp:effectExtent l="0" t="0" r="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2A6" w:rsidRDefault="007F12A6" w:rsidP="00CB3932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CB3932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A6ADF5C" wp14:editId="311CE080">
            <wp:extent cx="5917565" cy="2130458"/>
            <wp:effectExtent l="0" t="0" r="6985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A77D16" w:rsidRDefault="002E112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7075238" wp14:editId="024EB000">
            <wp:extent cx="5766435" cy="2196445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6C68" w:rsidRDefault="002E112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0876578" wp14:editId="754C9963">
            <wp:extent cx="57912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2E112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09BA213" wp14:editId="223CC8A6">
            <wp:extent cx="5940425" cy="2215299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C68" w:rsidRDefault="00E46C68" w:rsidP="00130CA4">
      <w:pPr>
        <w:jc w:val="center"/>
        <w:rPr>
          <w:noProof/>
          <w:color w:val="FF0000"/>
        </w:rPr>
      </w:pPr>
    </w:p>
    <w:p w:rsidR="00CF537B" w:rsidRPr="00AD5BFC" w:rsidRDefault="002E1128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9858B44" wp14:editId="4ADA4E40">
            <wp:extent cx="5940425" cy="2611225"/>
            <wp:effectExtent l="0" t="0" r="317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D67A7C" w:rsidRDefault="002E1128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</w:t>
      </w:r>
      <w:r w:rsidR="003807B5" w:rsidRPr="00507BA3">
        <w:rPr>
          <w:rFonts w:eastAsia="MS Mincho"/>
          <w:sz w:val="28"/>
          <w:szCs w:val="28"/>
        </w:rPr>
        <w:t>орожно-транспортны</w:t>
      </w:r>
      <w:r>
        <w:rPr>
          <w:rFonts w:eastAsia="MS Mincho"/>
          <w:sz w:val="28"/>
          <w:szCs w:val="28"/>
        </w:rPr>
        <w:t>е</w:t>
      </w:r>
      <w:r w:rsidR="003807B5" w:rsidRPr="00507BA3">
        <w:rPr>
          <w:rFonts w:eastAsia="MS Mincho"/>
          <w:sz w:val="28"/>
          <w:szCs w:val="28"/>
        </w:rPr>
        <w:t xml:space="preserve"> происшестви</w:t>
      </w:r>
      <w:r>
        <w:rPr>
          <w:rFonts w:eastAsia="MS Mincho"/>
          <w:sz w:val="28"/>
          <w:szCs w:val="28"/>
        </w:rPr>
        <w:t>я</w:t>
      </w:r>
      <w:r w:rsidR="003807B5" w:rsidRPr="00507BA3">
        <w:rPr>
          <w:rFonts w:eastAsia="MS Mincho"/>
          <w:sz w:val="28"/>
          <w:szCs w:val="28"/>
        </w:rPr>
        <w:t xml:space="preserve"> с детьми зарегистрирован</w:t>
      </w:r>
      <w:r>
        <w:rPr>
          <w:rFonts w:eastAsia="MS Mincho"/>
          <w:sz w:val="28"/>
          <w:szCs w:val="28"/>
        </w:rPr>
        <w:t xml:space="preserve">ы </w:t>
      </w:r>
      <w:r w:rsidR="000760CF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семи район</w:t>
      </w:r>
      <w:r w:rsidR="000760CF">
        <w:rPr>
          <w:rFonts w:eastAsia="MS Mincho"/>
          <w:sz w:val="28"/>
          <w:szCs w:val="28"/>
        </w:rPr>
        <w:t>ах</w:t>
      </w:r>
      <w:r>
        <w:rPr>
          <w:rFonts w:eastAsia="MS Mincho"/>
          <w:sz w:val="28"/>
          <w:szCs w:val="28"/>
        </w:rPr>
        <w:t xml:space="preserve">: </w:t>
      </w:r>
      <w:r w:rsidR="003807B5" w:rsidRPr="00507BA3">
        <w:rPr>
          <w:rFonts w:eastAsia="MS Mincho"/>
          <w:sz w:val="28"/>
          <w:szCs w:val="28"/>
        </w:rPr>
        <w:t xml:space="preserve">в </w:t>
      </w:r>
      <w:r w:rsidR="00507BA3" w:rsidRPr="00507BA3">
        <w:rPr>
          <w:rFonts w:eastAsia="MS Mincho"/>
          <w:sz w:val="28"/>
          <w:szCs w:val="28"/>
        </w:rPr>
        <w:t>Дзержинском 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>), Железнодорожном 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 xml:space="preserve">), </w:t>
      </w:r>
      <w:proofErr w:type="spellStart"/>
      <w:r w:rsidR="00507BA3" w:rsidRPr="00507BA3">
        <w:rPr>
          <w:rFonts w:eastAsia="MS Mincho"/>
          <w:sz w:val="28"/>
          <w:szCs w:val="28"/>
        </w:rPr>
        <w:t>Заельцовском</w:t>
      </w:r>
      <w:proofErr w:type="spellEnd"/>
      <w:r w:rsidR="00507BA3" w:rsidRPr="00507BA3">
        <w:rPr>
          <w:rFonts w:eastAsia="MS Mincho"/>
          <w:sz w:val="28"/>
          <w:szCs w:val="28"/>
        </w:rPr>
        <w:t xml:space="preserve"> 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>), Калининском 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 xml:space="preserve">), </w:t>
      </w:r>
      <w:r w:rsidR="000760CF" w:rsidRPr="00507BA3">
        <w:rPr>
          <w:rFonts w:eastAsia="MS Mincho"/>
          <w:sz w:val="28"/>
          <w:szCs w:val="28"/>
        </w:rPr>
        <w:t>Ленинском</w:t>
      </w:r>
      <w:r w:rsidR="000760CF" w:rsidRPr="00507BA3">
        <w:rPr>
          <w:rFonts w:eastAsia="MS Mincho"/>
          <w:sz w:val="28"/>
          <w:szCs w:val="28"/>
        </w:rPr>
        <w:t xml:space="preserve"> </w:t>
      </w:r>
      <w:r w:rsidR="00507BA3" w:rsidRPr="00507BA3">
        <w:rPr>
          <w:rFonts w:eastAsia="MS Mincho"/>
          <w:sz w:val="28"/>
          <w:szCs w:val="28"/>
        </w:rPr>
        <w:t>(</w:t>
      </w:r>
      <w:r w:rsidR="000760CF">
        <w:rPr>
          <w:rFonts w:eastAsia="MS Mincho"/>
          <w:sz w:val="28"/>
          <w:szCs w:val="28"/>
        </w:rPr>
        <w:t>2-0-3</w:t>
      </w:r>
      <w:r w:rsidR="00507BA3" w:rsidRPr="00507BA3">
        <w:rPr>
          <w:rFonts w:eastAsia="MS Mincho"/>
          <w:sz w:val="28"/>
          <w:szCs w:val="28"/>
        </w:rPr>
        <w:t xml:space="preserve">), </w:t>
      </w:r>
      <w:r w:rsidR="000760CF" w:rsidRPr="00507BA3">
        <w:rPr>
          <w:rFonts w:eastAsia="MS Mincho"/>
          <w:sz w:val="28"/>
          <w:szCs w:val="28"/>
        </w:rPr>
        <w:t>Первомайском</w:t>
      </w:r>
      <w:r w:rsidR="000760CF" w:rsidRPr="00507BA3">
        <w:rPr>
          <w:rFonts w:eastAsia="MS Mincho"/>
          <w:sz w:val="28"/>
          <w:szCs w:val="28"/>
        </w:rPr>
        <w:t xml:space="preserve"> </w:t>
      </w:r>
      <w:r w:rsidR="00507BA3" w:rsidRPr="00507BA3">
        <w:rPr>
          <w:rFonts w:eastAsia="MS Mincho"/>
          <w:sz w:val="28"/>
          <w:szCs w:val="28"/>
        </w:rPr>
        <w:t>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>), Советском (</w:t>
      </w:r>
      <w:r w:rsidR="000760CF">
        <w:rPr>
          <w:rFonts w:eastAsia="MS Mincho"/>
          <w:sz w:val="28"/>
          <w:szCs w:val="28"/>
        </w:rPr>
        <w:t>1-0-2)</w:t>
      </w:r>
      <w:r w:rsidR="003807B5" w:rsidRPr="00507BA3">
        <w:rPr>
          <w:rFonts w:eastAsia="MS Mincho"/>
          <w:sz w:val="28"/>
          <w:szCs w:val="28"/>
        </w:rPr>
        <w:t>.</w:t>
      </w:r>
    </w:p>
    <w:p w:rsidR="000760CF" w:rsidRPr="00507BA3" w:rsidRDefault="000760CF" w:rsidP="000760CF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507BA3">
        <w:rPr>
          <w:rFonts w:eastAsia="MS Mincho"/>
          <w:sz w:val="28"/>
          <w:szCs w:val="28"/>
        </w:rPr>
        <w:t>ДТП в Кировском</w:t>
      </w:r>
      <w:r>
        <w:rPr>
          <w:rFonts w:eastAsia="MS Mincho"/>
          <w:sz w:val="28"/>
          <w:szCs w:val="28"/>
        </w:rPr>
        <w:t xml:space="preserve">, </w:t>
      </w:r>
      <w:r w:rsidRPr="00507BA3">
        <w:rPr>
          <w:rFonts w:eastAsia="MS Mincho"/>
          <w:sz w:val="28"/>
          <w:szCs w:val="28"/>
        </w:rPr>
        <w:t xml:space="preserve">Октябрьском и Центральном </w:t>
      </w:r>
      <w:r>
        <w:rPr>
          <w:rFonts w:eastAsia="MS Mincho"/>
          <w:sz w:val="28"/>
          <w:szCs w:val="28"/>
        </w:rPr>
        <w:t>районах</w:t>
      </w:r>
      <w:r w:rsidRPr="000760C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не </w:t>
      </w:r>
      <w:r w:rsidRPr="00507BA3">
        <w:rPr>
          <w:rFonts w:eastAsia="MS Mincho"/>
          <w:sz w:val="28"/>
          <w:szCs w:val="28"/>
        </w:rPr>
        <w:t>зафиксировано</w:t>
      </w:r>
      <w:r>
        <w:rPr>
          <w:rFonts w:eastAsia="MS Mincho"/>
          <w:sz w:val="28"/>
          <w:szCs w:val="28"/>
        </w:rPr>
        <w:t>.</w:t>
      </w:r>
    </w:p>
    <w:p w:rsidR="00507BA3" w:rsidRPr="00507BA3" w:rsidRDefault="00507BA3" w:rsidP="002E1128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507BA3" w:rsidRPr="00507BA3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75C5B"/>
    <w:rsid w:val="000760CF"/>
    <w:rsid w:val="000B450A"/>
    <w:rsid w:val="000C3354"/>
    <w:rsid w:val="000C628D"/>
    <w:rsid w:val="000C7366"/>
    <w:rsid w:val="0010279F"/>
    <w:rsid w:val="00112DD8"/>
    <w:rsid w:val="00115916"/>
    <w:rsid w:val="001209AD"/>
    <w:rsid w:val="00125371"/>
    <w:rsid w:val="00130703"/>
    <w:rsid w:val="00130CA4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BA3"/>
    <w:rsid w:val="00523906"/>
    <w:rsid w:val="00541445"/>
    <w:rsid w:val="00554FD3"/>
    <w:rsid w:val="00576486"/>
    <w:rsid w:val="00577B2C"/>
    <w:rsid w:val="0058063C"/>
    <w:rsid w:val="005853EF"/>
    <w:rsid w:val="00591E2E"/>
    <w:rsid w:val="005B6DB0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F4DD2"/>
    <w:rsid w:val="00A1027B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7353F"/>
    <w:rsid w:val="00C84C77"/>
    <w:rsid w:val="00CB3932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6ACB"/>
    <w:rsid w:val="00EA63D0"/>
    <w:rsid w:val="00EB48CE"/>
    <w:rsid w:val="00EE1931"/>
    <w:rsid w:val="00F03B7B"/>
    <w:rsid w:val="00F233DB"/>
    <w:rsid w:val="00F255E0"/>
    <w:rsid w:val="00F322D9"/>
    <w:rsid w:val="00FA030D"/>
    <w:rsid w:val="00FA4443"/>
    <w:rsid w:val="00FB26A5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%20&#1084;&#1077;&#1089;%20202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в январе за пятилетний период.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8852822942349E-2"/>
          <c:y val="0.20220020051573703"/>
          <c:w val="0.95375553103478083"/>
          <c:h val="0.6174574925609245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 мес 20223.xlsx]По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7.1079287810617287E-8"/>
                  <c:y val="-4.0426395109400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40761668589126E-2"/>
                      <c:h val="6.85752145620540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 мес 20223.xlsx]По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20223.xlsx]По годам'!$C$24:$E$24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1 мес 20223.xlsx]По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2.0855669386625805E-3"/>
                  <c:y val="-6.0532003118285438E-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69236400897408E-2"/>
                      <c:h val="6.688308940170714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 мес 20223.xlsx]По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20223.xlsx]По годам'!$C$25:$E$25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1 мес 20223.xlsx]По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7.51824561864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20223.xlsx]По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20223.xlsx]По годам'!$C$26:$E$26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1 мес 20223.xlsx]По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108278206607018E-3"/>
                  <c:y val="-4.8673225019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20223.xlsx]По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20223.xlsx]По годам'!$C$27:$E$27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1 мес 20223.xlsx]По годам'!$B$28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20223.xlsx]По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20223.xlsx]По годам'!$C$28:$E$28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06302112"/>
        <c:axId val="-1906303744"/>
        <c:axId val="0"/>
      </c:bar3DChart>
      <c:catAx>
        <c:axId val="-19063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06303744"/>
        <c:crosses val="autoZero"/>
        <c:auto val="1"/>
        <c:lblAlgn val="ctr"/>
        <c:lblOffset val="100"/>
        <c:noMultiLvlLbl val="0"/>
      </c:catAx>
      <c:valAx>
        <c:axId val="-1906303744"/>
        <c:scaling>
          <c:orientation val="minMax"/>
          <c:max val="2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06302112"/>
        <c:crosses val="autoZero"/>
        <c:crossBetween val="between"/>
        <c:majorUnit val="50"/>
        <c:minorUnit val="5"/>
      </c:valAx>
    </c:plotArea>
    <c:legend>
      <c:legendPos val="b"/>
      <c:layout>
        <c:manualLayout>
          <c:xMode val="edge"/>
          <c:yMode val="edge"/>
          <c:x val="6.9012870753119168E-2"/>
          <c:y val="0.90466930772125054"/>
          <c:w val="0.86486377370174394"/>
          <c:h val="9.3832316890751027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дорожно-транспортных происшествий с участием детей </a:t>
            </a:r>
          </a:p>
          <a:p>
            <a:pPr>
              <a:defRPr sz="1200" b="0"/>
            </a:pPr>
            <a:r>
              <a:rPr lang="ru-RU" sz="1200" b="0"/>
              <a:t>в январе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  <c:spPr>
        <a:noFill/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1.9433915891369273E-2"/>
                  <c:y val="6.09873756673170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90184258702"/>
                      <c:h val="0.1584503035435636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943836909839867"/>
                  <c:y val="-0.128626608555553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 мес 20223.xlsx]Причины'!$B$18:$B$19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 мес 20223.xlsx]Причины'!$C$18:$C$19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январе 2023 года.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2.3953374649461593E-3"/>
                  <c:y val="-3.9707556891614142E-2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013093420356676E-2"/>
                  <c:y val="-0.1297437671158784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 мес 20223.xlsx]Причины'!$B$4:$B$9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велосипедиста</c:v>
                </c:pt>
                <c:pt idx="3">
                  <c:v>Наезд на стоящее ТС</c:v>
                </c:pt>
                <c:pt idx="4">
                  <c:v>Наезд на препятствие</c:v>
                </c:pt>
                <c:pt idx="5">
                  <c:v>Съезд с дороги</c:v>
                </c:pt>
              </c:strCache>
            </c:strRef>
          </c:cat>
          <c:val>
            <c:numRef>
              <c:f>'[ДТП за 1 мес 20223.xlsx]Причины'!$C$4:$C$9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7974901574803151"/>
        </c:manualLayout>
      </c:layout>
      <c:overlay val="0"/>
      <c:txPr>
        <a:bodyPr/>
        <a:lstStyle/>
        <a:p>
          <a:pPr>
            <a:defRPr sz="11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809925158571113"/>
          <c:w val="0.6745602386896673"/>
          <c:h val="0.6133325667896787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 мес 20223.xlsx]По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 мес 20223.xlsx]По видам'!$T$2:$T$4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 мес 20223.xlsx]По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 мес 20223.xlsx]По видам'!$U$2:$U$4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 мес 20223.xlsx]По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 мес 20223.xlsx]По видам'!$V$2:$V$4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06301568"/>
        <c:axId val="-1906306464"/>
        <c:axId val="0"/>
      </c:bar3DChart>
      <c:catAx>
        <c:axId val="-19063015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06306464"/>
        <c:crosses val="autoZero"/>
        <c:auto val="1"/>
        <c:lblAlgn val="ctr"/>
        <c:lblOffset val="100"/>
        <c:noMultiLvlLbl val="0"/>
      </c:catAx>
      <c:valAx>
        <c:axId val="-1906306464"/>
        <c:scaling>
          <c:orientation val="minMax"/>
          <c:max val="4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063015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январе 2023 года</a:t>
            </a:r>
          </a:p>
        </c:rich>
      </c:tx>
      <c:layout>
        <c:manualLayout>
          <c:xMode val="edge"/>
          <c:yMode val="edge"/>
          <c:x val="0.12402430372687319"/>
          <c:y val="2.081474483745159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4280667917215E-2"/>
          <c:y val="0.22231144511965184"/>
          <c:w val="0.93258571933208279"/>
          <c:h val="0.57847298160092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20223.xlsx]По видам'!$D$3:$D$6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1 мес 20223.xlsx]По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20223.xlsx]По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 мес 20223.xlsx]По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20223.xlsx]По видам'!$F$3:$F$6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06302656"/>
        <c:axId val="-1906298848"/>
        <c:axId val="0"/>
      </c:bar3DChart>
      <c:catAx>
        <c:axId val="-190630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906298848"/>
        <c:crosses val="autoZero"/>
        <c:auto val="1"/>
        <c:lblAlgn val="ctr"/>
        <c:lblOffset val="100"/>
        <c:noMultiLvlLbl val="0"/>
      </c:catAx>
      <c:valAx>
        <c:axId val="-1906298848"/>
        <c:scaling>
          <c:orientation val="minMax"/>
          <c:max val="6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0630265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884355095783022E-2"/>
          <c:y val="0.89139106632121656"/>
          <c:w val="0.95557481234798225"/>
          <c:h val="0.10844350943809365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(январь. 2023 г.)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314746511949164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 мес 20223.xlsx]По видам'!$D$20:$D$26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 мес 20223.xlsx]По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 мес 20223.xlsx]По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 мес 20223.xlsx]По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 мес 20223.xlsx]По видам'!$F$20:$F$26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906299936"/>
        <c:axId val="-1906305376"/>
        <c:axId val="0"/>
      </c:bar3DChart>
      <c:catAx>
        <c:axId val="-190629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06305376"/>
        <c:crosses val="autoZero"/>
        <c:auto val="1"/>
        <c:lblAlgn val="ctr"/>
        <c:lblOffset val="100"/>
        <c:noMultiLvlLbl val="0"/>
      </c:catAx>
      <c:valAx>
        <c:axId val="-1906305376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0629993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88381452318460196"/>
          <c:w val="0.94092650918635168"/>
          <c:h val="0.116185476815398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в январе 2023 года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28792037918325541"/>
          <c:w val="0.59355480423008922"/>
          <c:h val="0.620540530549881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 мес 20223.xlsx]По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20223.xlsx]По видам'!$T$26:$T$29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1 мес 20223.xlsx]По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20223.xlsx]По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 мес 20223.xlsx]По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20223.xlsx]По видам'!$V$26:$V$29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930051856"/>
        <c:axId val="-1906307008"/>
      </c:barChart>
      <c:catAx>
        <c:axId val="-19300518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06307008"/>
        <c:crosses val="autoZero"/>
        <c:auto val="1"/>
        <c:lblAlgn val="ctr"/>
        <c:lblOffset val="100"/>
        <c:noMultiLvlLbl val="0"/>
      </c:catAx>
      <c:valAx>
        <c:axId val="-190630700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93005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222505784274066E-2"/>
          <c:y val="0.90495432714687052"/>
          <c:w val="0.82955498843145192"/>
          <c:h val="9.50456728531294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январь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5328557540194623"/>
          <c:w val="0.95803202854669112"/>
          <c:h val="0.42306328318882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20223.xlsx]По районам'!$C$6:$C$15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1 мес 20223.xlsx]По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 мес 20223.xlsx]По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20223.xlsx]По районам'!$E$6:$E$15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906308640"/>
        <c:axId val="-1906301024"/>
        <c:axId val="0"/>
      </c:bar3DChart>
      <c:catAx>
        <c:axId val="-190630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906301024"/>
        <c:crosses val="autoZero"/>
        <c:auto val="1"/>
        <c:lblAlgn val="ctr"/>
        <c:lblOffset val="100"/>
        <c:noMultiLvlLbl val="0"/>
      </c:catAx>
      <c:valAx>
        <c:axId val="-1906301024"/>
        <c:scaling>
          <c:orientation val="minMax"/>
          <c:max val="4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906308640"/>
        <c:crosses val="autoZero"/>
        <c:crossBetween val="between"/>
        <c:majorUnit val="1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B09E-1F1E-400C-A552-A9F9D8E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2021-11-13T10:53:00Z</cp:lastPrinted>
  <dcterms:created xsi:type="dcterms:W3CDTF">2023-02-16T09:23:00Z</dcterms:created>
  <dcterms:modified xsi:type="dcterms:W3CDTF">2023-02-16T09:57:00Z</dcterms:modified>
</cp:coreProperties>
</file>